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DFD" w:rsidRDefault="007E1DFD" w:rsidP="007E1DFD">
      <w:pPr>
        <w:ind w:left="-142"/>
        <w:rPr>
          <w:noProof/>
          <w:lang w:eastAsia="it-IT"/>
        </w:rPr>
      </w:pPr>
      <w:r w:rsidRPr="007E1DFD">
        <w:rPr>
          <w:noProof/>
          <w:lang w:eastAsia="it-IT"/>
        </w:rPr>
        <w:drawing>
          <wp:inline distT="0" distB="0" distL="0" distR="0">
            <wp:extent cx="10093834" cy="6334125"/>
            <wp:effectExtent l="19050" t="0" r="2666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166" t="11310" r="14212" b="8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3834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DFD" w:rsidRDefault="007E1DFD">
      <w:pPr>
        <w:rPr>
          <w:noProof/>
          <w:lang w:eastAsia="it-IT"/>
        </w:rPr>
      </w:pPr>
    </w:p>
    <w:p w:rsidR="007E1DFD" w:rsidRDefault="00BA7AC9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04.05pt;margin-top:68.45pt;width:191.1pt;height:33.4pt;z-index:251658240;mso-height-percent:200;mso-height-percent:200;mso-width-relative:margin;mso-height-relative:margin">
            <v:textbox style="mso-fit-shape-to-text:t">
              <w:txbxContent>
                <w:p w:rsidR="00217620" w:rsidRPr="00217620" w:rsidRDefault="00217620" w:rsidP="00217620">
                  <w:pPr>
                    <w:rPr>
                      <w:color w:val="FF0000"/>
                    </w:rPr>
                  </w:pPr>
                  <w:r w:rsidRPr="00217620">
                    <w:rPr>
                      <w:color w:val="FF0000"/>
                      <w:highlight w:val="yellow"/>
                    </w:rPr>
                    <w:t>Le leggi di Keplero sono sull’altro file</w:t>
                  </w:r>
                </w:p>
              </w:txbxContent>
            </v:textbox>
          </v:shape>
        </w:pict>
      </w:r>
      <w:r w:rsidR="007E1DFD">
        <w:rPr>
          <w:noProof/>
          <w:lang w:eastAsia="it-IT"/>
        </w:rPr>
        <w:drawing>
          <wp:inline distT="0" distB="0" distL="0" distR="0">
            <wp:extent cx="9879319" cy="6238875"/>
            <wp:effectExtent l="19050" t="0" r="7631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136" t="11565" r="14327" b="7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9319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DFD" w:rsidRDefault="007E1DFD">
      <w:pPr>
        <w:rPr>
          <w:noProof/>
          <w:lang w:eastAsia="it-IT"/>
        </w:rPr>
      </w:pPr>
    </w:p>
    <w:p w:rsidR="007E1DFD" w:rsidRDefault="0021200F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10134600" cy="6562725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136" t="11054" r="14804" b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0AE" w:rsidRDefault="004050AE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9986993" cy="6543675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900" t="11224" r="15568" b="7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993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0AE" w:rsidRDefault="004050AE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10149840" cy="6515100"/>
            <wp:effectExtent l="19050" t="0" r="381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709" t="11395" r="14613" b="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84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0AE" w:rsidRDefault="004050AE">
      <w:pPr>
        <w:rPr>
          <w:noProof/>
          <w:lang w:eastAsia="it-IT"/>
        </w:rPr>
      </w:pPr>
    </w:p>
    <w:p w:rsidR="004050AE" w:rsidRDefault="00920B0D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9706154" cy="6334125"/>
            <wp:effectExtent l="19050" t="0" r="9346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709" t="10884" r="15186" b="7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154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B6" w:rsidRDefault="00BD6EB6"/>
    <w:p w:rsidR="00F132A1" w:rsidRDefault="00F132A1"/>
    <w:p w:rsidR="00F132A1" w:rsidRDefault="00F132A1"/>
    <w:p w:rsidR="00F132A1" w:rsidRDefault="00F132A1"/>
    <w:sectPr w:rsidR="00F132A1" w:rsidSect="007E1DF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374728"/>
    <w:rsid w:val="00040A91"/>
    <w:rsid w:val="0021200F"/>
    <w:rsid w:val="00217620"/>
    <w:rsid w:val="00374728"/>
    <w:rsid w:val="004050AE"/>
    <w:rsid w:val="007E1DFD"/>
    <w:rsid w:val="00884A14"/>
    <w:rsid w:val="00902FCF"/>
    <w:rsid w:val="00920B0D"/>
    <w:rsid w:val="00972A70"/>
    <w:rsid w:val="009954FA"/>
    <w:rsid w:val="00BA7AC9"/>
    <w:rsid w:val="00BD6EB6"/>
    <w:rsid w:val="00F13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D6EB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4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4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Curotti</cp:lastModifiedBy>
  <cp:revision>7</cp:revision>
  <cp:lastPrinted>2017-04-12T06:46:00Z</cp:lastPrinted>
  <dcterms:created xsi:type="dcterms:W3CDTF">2017-04-12T05:04:00Z</dcterms:created>
  <dcterms:modified xsi:type="dcterms:W3CDTF">2017-04-12T21:32:00Z</dcterms:modified>
</cp:coreProperties>
</file>