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96F" w:rsidRDefault="0043096F" w:rsidP="00BF1A13">
      <w:pPr>
        <w:tabs>
          <w:tab w:val="left" w:pos="9214"/>
        </w:tabs>
        <w:autoSpaceDE/>
        <w:autoSpaceDN/>
        <w:jc w:val="both"/>
        <w:rPr>
          <w:rFonts w:ascii="Arial Black" w:hAnsi="Arial Black" w:cs="Arial Black"/>
          <w:b/>
          <w:bCs/>
          <w:color w:val="339966"/>
          <w:sz w:val="18"/>
          <w:szCs w:val="18"/>
        </w:rPr>
      </w:pPr>
      <w:r>
        <w:rPr>
          <w:rFonts w:ascii="Times New Roman" w:hAnsi="Times New Roman"/>
          <w:noProof/>
          <w:sz w:val="22"/>
          <w:szCs w:val="22"/>
        </w:rPr>
        <w:drawing>
          <wp:inline distT="0" distB="0" distL="0" distR="0">
            <wp:extent cx="1562100" cy="55245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2100" cy="552450"/>
                    </a:xfrm>
                    <a:prstGeom prst="rect">
                      <a:avLst/>
                    </a:prstGeom>
                    <a:noFill/>
                    <a:ln>
                      <a:noFill/>
                    </a:ln>
                  </pic:spPr>
                </pic:pic>
              </a:graphicData>
            </a:graphic>
          </wp:inline>
        </w:drawing>
      </w:r>
      <w:r w:rsidRPr="0043096F">
        <w:rPr>
          <w:rFonts w:cs="Calibri"/>
          <w:sz w:val="22"/>
          <w:szCs w:val="22"/>
          <w:lang w:eastAsia="en-US"/>
        </w:rPr>
        <w:t xml:space="preserve">                                    </w:t>
      </w:r>
      <w:r w:rsidR="00B24042">
        <w:rPr>
          <w:rFonts w:cs="Calibri"/>
          <w:sz w:val="22"/>
          <w:szCs w:val="22"/>
          <w:lang w:eastAsia="en-US"/>
        </w:rPr>
        <w:t xml:space="preserve">                   </w:t>
      </w:r>
      <w:r w:rsidR="00933EFE">
        <w:rPr>
          <w:rFonts w:cs="Calibri"/>
          <w:sz w:val="22"/>
          <w:szCs w:val="22"/>
          <w:lang w:eastAsia="en-US"/>
        </w:rPr>
        <w:t xml:space="preserve">  </w:t>
      </w:r>
      <w:r w:rsidR="00873631">
        <w:rPr>
          <w:rFonts w:cs="Calibri"/>
          <w:sz w:val="22"/>
          <w:szCs w:val="22"/>
          <w:lang w:eastAsia="en-US"/>
        </w:rPr>
        <w:t xml:space="preserve">                   </w:t>
      </w:r>
      <w:r w:rsidR="00B24042">
        <w:rPr>
          <w:rFonts w:cs="Calibri"/>
          <w:sz w:val="22"/>
          <w:szCs w:val="22"/>
          <w:lang w:eastAsia="en-US"/>
        </w:rPr>
        <w:t xml:space="preserve">  </w:t>
      </w:r>
      <w:r w:rsidR="00194C16">
        <w:rPr>
          <w:rFonts w:cs="Calibri"/>
          <w:sz w:val="22"/>
          <w:szCs w:val="22"/>
          <w:lang w:eastAsia="en-US"/>
        </w:rPr>
        <w:t xml:space="preserve"> </w:t>
      </w:r>
      <w:r w:rsidR="009F0F4D">
        <w:rPr>
          <w:rFonts w:ascii="Arial" w:hAnsi="Arial" w:cs="Arial"/>
          <w:sz w:val="20"/>
          <w:szCs w:val="20"/>
          <w:u w:val="single"/>
          <w:lang w:eastAsia="en-US"/>
        </w:rPr>
        <w:t xml:space="preserve">Reggio Emilia, </w:t>
      </w:r>
      <w:r w:rsidR="00E048BA">
        <w:rPr>
          <w:rFonts w:ascii="Arial" w:hAnsi="Arial" w:cs="Arial"/>
          <w:sz w:val="20"/>
          <w:szCs w:val="20"/>
          <w:u w:val="single"/>
          <w:lang w:eastAsia="en-US"/>
        </w:rPr>
        <w:t xml:space="preserve">27  giugno </w:t>
      </w:r>
      <w:r w:rsidR="00CD3291">
        <w:rPr>
          <w:rFonts w:ascii="Arial" w:hAnsi="Arial" w:cs="Arial"/>
          <w:sz w:val="20"/>
          <w:szCs w:val="20"/>
          <w:u w:val="single"/>
          <w:lang w:eastAsia="en-US"/>
        </w:rPr>
        <w:t xml:space="preserve"> </w:t>
      </w:r>
      <w:r w:rsidR="00A350DD" w:rsidRPr="00033B11">
        <w:rPr>
          <w:rFonts w:ascii="Arial" w:hAnsi="Arial" w:cs="Arial"/>
          <w:sz w:val="20"/>
          <w:szCs w:val="20"/>
          <w:u w:val="single"/>
          <w:lang w:eastAsia="en-US"/>
        </w:rPr>
        <w:t>201</w:t>
      </w:r>
      <w:r w:rsidR="00AE4B79">
        <w:rPr>
          <w:rFonts w:ascii="Arial" w:hAnsi="Arial" w:cs="Arial"/>
          <w:sz w:val="20"/>
          <w:szCs w:val="20"/>
          <w:u w:val="single"/>
          <w:lang w:eastAsia="en-US"/>
        </w:rPr>
        <w:t>8</w:t>
      </w:r>
      <w:r w:rsidR="00AB3BA4" w:rsidRPr="0043096F">
        <w:rPr>
          <w:rFonts w:ascii="Arial Black" w:hAnsi="Arial Black" w:cs="Arial Black"/>
          <w:sz w:val="18"/>
          <w:szCs w:val="18"/>
          <w:lang w:eastAsia="en-US"/>
        </w:rPr>
        <w:t xml:space="preserve"> </w:t>
      </w:r>
      <w:r w:rsidRPr="00AB3BA4">
        <w:rPr>
          <w:rFonts w:cs="Calibri"/>
          <w:sz w:val="22"/>
          <w:szCs w:val="22"/>
          <w:lang w:eastAsia="en-US"/>
        </w:rPr>
        <w:t xml:space="preserve"> </w:t>
      </w:r>
    </w:p>
    <w:p w:rsidR="006B6C4C" w:rsidRDefault="006B6C4C" w:rsidP="006B6C4C">
      <w:pPr>
        <w:tabs>
          <w:tab w:val="left" w:pos="9214"/>
        </w:tabs>
        <w:autoSpaceDE/>
        <w:autoSpaceDN/>
        <w:jc w:val="both"/>
        <w:rPr>
          <w:rFonts w:cs="Calibri"/>
          <w:sz w:val="22"/>
          <w:szCs w:val="22"/>
          <w:lang w:eastAsia="en-US"/>
        </w:rPr>
      </w:pPr>
      <w:r>
        <w:rPr>
          <w:rFonts w:ascii="Arial Black" w:hAnsi="Arial Black" w:cs="Arial Black"/>
          <w:b/>
          <w:bCs/>
          <w:color w:val="339966"/>
          <w:sz w:val="18"/>
          <w:szCs w:val="18"/>
        </w:rPr>
        <w:t xml:space="preserve">      EMILIA CENTRALE</w:t>
      </w:r>
    </w:p>
    <w:p w:rsidR="004B45DA" w:rsidRDefault="006B6C4C" w:rsidP="006B6C4C">
      <w:pPr>
        <w:tabs>
          <w:tab w:val="left" w:pos="9214"/>
        </w:tabs>
        <w:autoSpaceDE/>
        <w:autoSpaceDN/>
        <w:jc w:val="both"/>
        <w:rPr>
          <w:rFonts w:cs="Calibri"/>
          <w:sz w:val="22"/>
          <w:szCs w:val="22"/>
          <w:lang w:eastAsia="en-US"/>
        </w:rPr>
      </w:pPr>
      <w:r>
        <w:rPr>
          <w:rFonts w:ascii="Arial Black" w:hAnsi="Arial Black" w:cs="Arial Black"/>
          <w:color w:val="339966"/>
          <w:sz w:val="18"/>
          <w:szCs w:val="18"/>
          <w:lang w:eastAsia="en-US"/>
        </w:rPr>
        <w:t>Segreteria territoriale di Reggio Emilia</w:t>
      </w:r>
      <w:r>
        <w:rPr>
          <w:rFonts w:cs="Calibri"/>
          <w:sz w:val="22"/>
          <w:szCs w:val="22"/>
          <w:lang w:eastAsia="en-US"/>
        </w:rPr>
        <w:t xml:space="preserve">             </w:t>
      </w:r>
      <w:r w:rsidR="00CD3291">
        <w:rPr>
          <w:rFonts w:cs="Calibri"/>
          <w:sz w:val="22"/>
          <w:szCs w:val="22"/>
          <w:lang w:eastAsia="en-US"/>
        </w:rPr>
        <w:t xml:space="preserve">                                 </w:t>
      </w:r>
    </w:p>
    <w:p w:rsidR="00E048BA" w:rsidRDefault="00E048BA" w:rsidP="00E048BA"/>
    <w:p w:rsidR="00E048BA" w:rsidRPr="001E3C60" w:rsidRDefault="00E048BA" w:rsidP="00E048BA">
      <w:pPr>
        <w:pBdr>
          <w:top w:val="single" w:sz="4" w:space="1" w:color="auto"/>
          <w:left w:val="single" w:sz="4" w:space="4" w:color="auto"/>
          <w:bottom w:val="single" w:sz="4" w:space="1" w:color="auto"/>
          <w:right w:val="single" w:sz="4" w:space="4" w:color="auto"/>
        </w:pBdr>
        <w:jc w:val="center"/>
        <w:rPr>
          <w:rFonts w:ascii="Arial Black" w:hAnsi="Arial Black"/>
          <w:sz w:val="32"/>
          <w:szCs w:val="32"/>
        </w:rPr>
      </w:pPr>
      <w:r w:rsidRPr="001E3C60">
        <w:rPr>
          <w:rFonts w:ascii="Arial Black" w:hAnsi="Arial Black"/>
          <w:sz w:val="32"/>
          <w:szCs w:val="32"/>
        </w:rPr>
        <w:t xml:space="preserve"> </w:t>
      </w:r>
      <w:r w:rsidR="001E3C60" w:rsidRPr="001E3C60">
        <w:rPr>
          <w:rFonts w:ascii="Arial Black" w:hAnsi="Arial Black"/>
          <w:sz w:val="32"/>
          <w:szCs w:val="32"/>
        </w:rPr>
        <w:t>DOCENTI</w:t>
      </w:r>
      <w:r w:rsidRPr="001E3C60">
        <w:rPr>
          <w:rFonts w:ascii="Arial Black" w:hAnsi="Arial Black"/>
          <w:sz w:val="32"/>
          <w:szCs w:val="32"/>
        </w:rPr>
        <w:t>:</w:t>
      </w:r>
    </w:p>
    <w:p w:rsidR="00E048BA" w:rsidRPr="001E3C60" w:rsidRDefault="001E3C60" w:rsidP="00E048BA">
      <w:pPr>
        <w:pBdr>
          <w:top w:val="single" w:sz="4" w:space="1" w:color="auto"/>
          <w:left w:val="single" w:sz="4" w:space="4" w:color="auto"/>
          <w:bottom w:val="single" w:sz="4" w:space="1" w:color="auto"/>
          <w:right w:val="single" w:sz="4" w:space="4" w:color="auto"/>
        </w:pBdr>
        <w:jc w:val="center"/>
        <w:rPr>
          <w:rFonts w:ascii="Arial Black" w:hAnsi="Arial Black"/>
          <w:sz w:val="32"/>
          <w:szCs w:val="32"/>
        </w:rPr>
      </w:pPr>
      <w:r w:rsidRPr="001E3C60">
        <w:rPr>
          <w:rFonts w:ascii="Arial Black" w:hAnsi="Arial Black"/>
          <w:color w:val="000000" w:themeColor="text1"/>
          <w:sz w:val="32"/>
          <w:szCs w:val="32"/>
        </w:rPr>
        <w:t>riparti</w:t>
      </w:r>
      <w:r w:rsidRPr="001E3C60">
        <w:rPr>
          <w:rFonts w:ascii="Arial Black" w:hAnsi="Arial Black"/>
          <w:sz w:val="32"/>
          <w:szCs w:val="32"/>
        </w:rPr>
        <w:t>zione fondi per la valorizzazione del personale</w:t>
      </w:r>
    </w:p>
    <w:p w:rsidR="00E048BA" w:rsidRDefault="00E048BA" w:rsidP="00E048BA">
      <w:pPr>
        <w:pBdr>
          <w:top w:val="single" w:sz="4" w:space="1" w:color="auto"/>
          <w:left w:val="single" w:sz="4" w:space="4" w:color="auto"/>
          <w:bottom w:val="single" w:sz="4" w:space="1" w:color="auto"/>
          <w:right w:val="single" w:sz="4" w:space="4" w:color="auto"/>
        </w:pBdr>
        <w:jc w:val="center"/>
        <w:rPr>
          <w:rFonts w:ascii="Arial Black" w:hAnsi="Arial Black"/>
        </w:rPr>
      </w:pPr>
    </w:p>
    <w:p w:rsidR="001E3C60" w:rsidRDefault="001E3C60" w:rsidP="001E3C60">
      <w:pPr>
        <w:pBdr>
          <w:top w:val="single" w:sz="4" w:space="1" w:color="auto"/>
          <w:left w:val="single" w:sz="4" w:space="4" w:color="auto"/>
          <w:bottom w:val="single" w:sz="4" w:space="1" w:color="auto"/>
          <w:right w:val="single" w:sz="4" w:space="4" w:color="auto"/>
        </w:pBdr>
        <w:jc w:val="center"/>
        <w:rPr>
          <w:rFonts w:ascii="Arial Black" w:hAnsi="Arial Black"/>
        </w:rPr>
      </w:pPr>
      <w:r w:rsidRPr="001E3C60">
        <w:rPr>
          <w:rFonts w:ascii="Arial Black" w:hAnsi="Arial Black"/>
        </w:rPr>
        <w:t xml:space="preserve">Il nuovo parametro di calcolo è riferito al numero dei posti in organico </w:t>
      </w:r>
    </w:p>
    <w:p w:rsidR="00E048BA" w:rsidRPr="001E3C60" w:rsidRDefault="001E3C60" w:rsidP="001E3C60">
      <w:pPr>
        <w:pBdr>
          <w:top w:val="single" w:sz="4" w:space="1" w:color="auto"/>
          <w:left w:val="single" w:sz="4" w:space="4" w:color="auto"/>
          <w:bottom w:val="single" w:sz="4" w:space="1" w:color="auto"/>
          <w:right w:val="single" w:sz="4" w:space="4" w:color="auto"/>
        </w:pBdr>
        <w:jc w:val="center"/>
        <w:rPr>
          <w:rFonts w:ascii="Arial Black" w:hAnsi="Arial Black"/>
        </w:rPr>
      </w:pPr>
      <w:r w:rsidRPr="001E3C60">
        <w:rPr>
          <w:rFonts w:ascii="Arial Black" w:hAnsi="Arial Black"/>
        </w:rPr>
        <w:t>e non ai soli docenti di ruolo</w:t>
      </w:r>
      <w:r>
        <w:rPr>
          <w:rFonts w:ascii="Arial Black" w:hAnsi="Arial Black"/>
        </w:rPr>
        <w:t>.</w:t>
      </w:r>
    </w:p>
    <w:p w:rsidR="00E048BA" w:rsidRPr="006D0C42" w:rsidRDefault="00E048BA" w:rsidP="00E048BA">
      <w:pPr>
        <w:jc w:val="center"/>
        <w:rPr>
          <w:rFonts w:ascii="Arial Black" w:hAnsi="Arial Black"/>
        </w:rPr>
      </w:pPr>
    </w:p>
    <w:p w:rsidR="001E3C60" w:rsidRDefault="001E3C60" w:rsidP="001E3C60">
      <w:pPr>
        <w:adjustRightInd w:val="0"/>
        <w:jc w:val="both"/>
        <w:rPr>
          <w:rFonts w:ascii="Arial" w:eastAsiaTheme="minorHAnsi" w:hAnsi="Arial" w:cs="Arial"/>
          <w:color w:val="000000"/>
          <w:sz w:val="4"/>
          <w:szCs w:val="4"/>
          <w:lang w:eastAsia="en-US"/>
        </w:rPr>
      </w:pPr>
    </w:p>
    <w:p w:rsidR="00295A67" w:rsidRDefault="00295A67" w:rsidP="001E3C60">
      <w:pPr>
        <w:adjustRightInd w:val="0"/>
        <w:jc w:val="both"/>
        <w:rPr>
          <w:rFonts w:ascii="Arial" w:eastAsiaTheme="minorHAnsi" w:hAnsi="Arial" w:cs="Arial"/>
          <w:color w:val="000000"/>
          <w:sz w:val="4"/>
          <w:szCs w:val="4"/>
          <w:lang w:eastAsia="en-US"/>
        </w:rPr>
      </w:pPr>
    </w:p>
    <w:p w:rsidR="00295A67" w:rsidRDefault="00295A67" w:rsidP="001E3C60">
      <w:pPr>
        <w:adjustRightInd w:val="0"/>
        <w:jc w:val="both"/>
        <w:rPr>
          <w:rFonts w:ascii="Arial" w:eastAsiaTheme="minorHAnsi" w:hAnsi="Arial" w:cs="Arial"/>
          <w:color w:val="000000"/>
          <w:sz w:val="4"/>
          <w:szCs w:val="4"/>
          <w:lang w:eastAsia="en-US"/>
        </w:rPr>
      </w:pPr>
    </w:p>
    <w:p w:rsidR="00295A67" w:rsidRDefault="00295A67" w:rsidP="001E3C60">
      <w:pPr>
        <w:adjustRightInd w:val="0"/>
        <w:jc w:val="both"/>
        <w:rPr>
          <w:rFonts w:ascii="Arial" w:eastAsiaTheme="minorHAnsi" w:hAnsi="Arial" w:cs="Arial"/>
          <w:color w:val="000000"/>
          <w:sz w:val="4"/>
          <w:szCs w:val="4"/>
          <w:lang w:eastAsia="en-US"/>
        </w:rPr>
      </w:pPr>
    </w:p>
    <w:p w:rsidR="00295A67" w:rsidRPr="00295A67" w:rsidRDefault="00295A67" w:rsidP="001E3C60">
      <w:pPr>
        <w:adjustRightInd w:val="0"/>
        <w:jc w:val="both"/>
        <w:rPr>
          <w:rFonts w:ascii="Arial" w:eastAsiaTheme="minorHAnsi" w:hAnsi="Arial" w:cs="Arial"/>
          <w:color w:val="000000"/>
          <w:sz w:val="4"/>
          <w:szCs w:val="4"/>
          <w:lang w:eastAsia="en-US"/>
        </w:rPr>
      </w:pPr>
    </w:p>
    <w:p w:rsidR="001E3C60" w:rsidRPr="00295A67" w:rsidRDefault="000C0F3F" w:rsidP="001E3C60">
      <w:pPr>
        <w:adjustRightInd w:val="0"/>
        <w:jc w:val="both"/>
        <w:rPr>
          <w:rFonts w:ascii="Arial" w:eastAsiaTheme="minorHAnsi" w:hAnsi="Arial" w:cs="Arial"/>
          <w:color w:val="000000"/>
          <w:sz w:val="26"/>
          <w:szCs w:val="26"/>
          <w:lang w:eastAsia="en-US"/>
        </w:rPr>
      </w:pPr>
      <w:r w:rsidRPr="00295A67">
        <w:rPr>
          <w:rFonts w:ascii="Arial" w:eastAsiaTheme="minorHAnsi" w:hAnsi="Arial" w:cs="Arial"/>
          <w:color w:val="000000"/>
          <w:sz w:val="26"/>
          <w:szCs w:val="26"/>
          <w:lang w:eastAsia="en-US"/>
        </w:rPr>
        <w:t>Nella giornata di ieri si è svolto il confronto col MIUR sulla ripartizione delle risorse per la valorizzazione del personale docente.</w:t>
      </w:r>
    </w:p>
    <w:p w:rsidR="001E3C60" w:rsidRPr="00295A67" w:rsidRDefault="001E3C60" w:rsidP="001E3C60">
      <w:pPr>
        <w:adjustRightInd w:val="0"/>
        <w:jc w:val="both"/>
        <w:rPr>
          <w:rFonts w:ascii="Arial" w:eastAsiaTheme="minorHAnsi" w:hAnsi="Arial" w:cs="Arial"/>
          <w:color w:val="000000"/>
          <w:sz w:val="26"/>
          <w:szCs w:val="26"/>
          <w:lang w:eastAsia="en-US"/>
        </w:rPr>
      </w:pPr>
    </w:p>
    <w:p w:rsidR="001E3C60" w:rsidRPr="00295A67" w:rsidRDefault="000C0F3F" w:rsidP="001E3C60">
      <w:pPr>
        <w:adjustRightInd w:val="0"/>
        <w:jc w:val="both"/>
        <w:rPr>
          <w:rFonts w:ascii="Arial" w:eastAsiaTheme="minorHAnsi" w:hAnsi="Arial" w:cs="Arial"/>
          <w:color w:val="000000"/>
          <w:sz w:val="26"/>
          <w:szCs w:val="26"/>
          <w:lang w:eastAsia="en-US"/>
        </w:rPr>
      </w:pPr>
      <w:r w:rsidRPr="00295A67">
        <w:rPr>
          <w:rFonts w:ascii="Arial" w:eastAsiaTheme="minorHAnsi" w:hAnsi="Arial" w:cs="Arial"/>
          <w:color w:val="000000"/>
          <w:sz w:val="26"/>
          <w:szCs w:val="26"/>
          <w:lang w:eastAsia="en-US"/>
        </w:rPr>
        <w:t>L'incont</w:t>
      </w:r>
      <w:r w:rsidR="001E3C60" w:rsidRPr="00295A67">
        <w:rPr>
          <w:rFonts w:ascii="Arial" w:eastAsiaTheme="minorHAnsi" w:hAnsi="Arial" w:cs="Arial"/>
          <w:color w:val="000000"/>
          <w:sz w:val="26"/>
          <w:szCs w:val="26"/>
          <w:lang w:eastAsia="en-US"/>
        </w:rPr>
        <w:t xml:space="preserve">ro </w:t>
      </w:r>
      <w:r w:rsidRPr="00295A67">
        <w:rPr>
          <w:rFonts w:ascii="Arial" w:eastAsiaTheme="minorHAnsi" w:hAnsi="Arial" w:cs="Arial"/>
          <w:color w:val="000000"/>
          <w:sz w:val="26"/>
          <w:szCs w:val="26"/>
          <w:lang w:eastAsia="en-US"/>
        </w:rPr>
        <w:t xml:space="preserve">si è concluso con la sottoscrizione di un'intesa politica sui criteri di ripartizione e gestione delle somme disponibili, che verranno assegnate alle scuole sulla base di parametri condivisi e che opereranno già a partire dall'attribuzione delle risorse relative all'anno scolastico 2017/18. </w:t>
      </w:r>
    </w:p>
    <w:p w:rsidR="001E3C60" w:rsidRPr="00295A67" w:rsidRDefault="001E3C60" w:rsidP="001E3C60">
      <w:pPr>
        <w:adjustRightInd w:val="0"/>
        <w:jc w:val="both"/>
        <w:rPr>
          <w:rFonts w:ascii="Arial" w:eastAsiaTheme="minorHAnsi" w:hAnsi="Arial" w:cs="Arial"/>
          <w:color w:val="000000"/>
          <w:sz w:val="26"/>
          <w:szCs w:val="26"/>
          <w:lang w:eastAsia="en-US"/>
        </w:rPr>
      </w:pPr>
    </w:p>
    <w:p w:rsidR="001E3C60" w:rsidRPr="00295A67" w:rsidRDefault="000C0F3F" w:rsidP="001E3C60">
      <w:pPr>
        <w:adjustRightInd w:val="0"/>
        <w:jc w:val="both"/>
        <w:rPr>
          <w:rFonts w:ascii="Arial" w:eastAsiaTheme="minorHAnsi" w:hAnsi="Arial" w:cs="Arial"/>
          <w:color w:val="000000"/>
          <w:sz w:val="26"/>
          <w:szCs w:val="26"/>
          <w:lang w:eastAsia="en-US"/>
        </w:rPr>
      </w:pPr>
      <w:r w:rsidRPr="00295A67">
        <w:rPr>
          <w:rFonts w:ascii="Arial" w:eastAsiaTheme="minorHAnsi" w:hAnsi="Arial" w:cs="Arial"/>
          <w:color w:val="000000"/>
          <w:sz w:val="26"/>
          <w:szCs w:val="26"/>
          <w:lang w:eastAsia="en-US"/>
        </w:rPr>
        <w:t>Nel merito, è stata accolta la richiesta di utilizzare come parametro di calcolo per la suddivisione il numero dei posti in organico, diversamente da quanto avvenuto in passato (attribuzione in base al numero dei soli docenti di ruolo).</w:t>
      </w:r>
    </w:p>
    <w:p w:rsidR="001E3C60" w:rsidRPr="00295A67" w:rsidRDefault="001E3C60" w:rsidP="001E3C60">
      <w:pPr>
        <w:adjustRightInd w:val="0"/>
        <w:jc w:val="both"/>
        <w:rPr>
          <w:rFonts w:ascii="Arial" w:eastAsiaTheme="minorHAnsi" w:hAnsi="Arial" w:cs="Arial"/>
          <w:color w:val="000000"/>
          <w:sz w:val="26"/>
          <w:szCs w:val="26"/>
          <w:lang w:eastAsia="en-US"/>
        </w:rPr>
      </w:pPr>
    </w:p>
    <w:p w:rsidR="00295A67" w:rsidRPr="00295A67" w:rsidRDefault="000C0F3F" w:rsidP="00295A67">
      <w:pPr>
        <w:adjustRightInd w:val="0"/>
        <w:jc w:val="both"/>
        <w:rPr>
          <w:rFonts w:ascii="Arial" w:eastAsiaTheme="minorHAnsi" w:hAnsi="Arial" w:cs="Arial"/>
          <w:color w:val="000000"/>
          <w:sz w:val="26"/>
          <w:szCs w:val="26"/>
          <w:lang w:eastAsia="en-US"/>
        </w:rPr>
      </w:pPr>
      <w:r w:rsidRPr="00295A67">
        <w:rPr>
          <w:rFonts w:ascii="Arial" w:eastAsiaTheme="minorHAnsi" w:hAnsi="Arial" w:cs="Arial"/>
          <w:color w:val="000000"/>
          <w:sz w:val="26"/>
          <w:szCs w:val="26"/>
          <w:lang w:eastAsia="en-US"/>
        </w:rPr>
        <w:t>Tale parametro verrà assunto per quanto riguarda l'80% della disponibilità complessiva; per il restante 20% si farà</w:t>
      </w:r>
      <w:r w:rsidR="00295A67" w:rsidRPr="00295A67">
        <w:rPr>
          <w:rFonts w:ascii="Arial" w:eastAsiaTheme="minorHAnsi" w:hAnsi="Arial" w:cs="Arial"/>
          <w:color w:val="000000"/>
          <w:sz w:val="26"/>
          <w:szCs w:val="26"/>
          <w:lang w:eastAsia="en-US"/>
        </w:rPr>
        <w:t xml:space="preserve"> riferimento ad altri indicatori aventi il medesimo  peso: </w:t>
      </w:r>
    </w:p>
    <w:p w:rsidR="00295A67" w:rsidRPr="00295A67" w:rsidRDefault="00295A67" w:rsidP="00295A67">
      <w:pPr>
        <w:adjustRightInd w:val="0"/>
        <w:jc w:val="both"/>
        <w:rPr>
          <w:rFonts w:ascii="Arial" w:eastAsiaTheme="minorHAnsi" w:hAnsi="Arial" w:cs="Arial"/>
          <w:color w:val="000000"/>
          <w:sz w:val="26"/>
          <w:szCs w:val="26"/>
          <w:lang w:eastAsia="en-US"/>
        </w:rPr>
      </w:pPr>
    </w:p>
    <w:p w:rsidR="00295A67" w:rsidRPr="00295A67" w:rsidRDefault="00295A67" w:rsidP="00295A67">
      <w:pPr>
        <w:adjustRightInd w:val="0"/>
        <w:ind w:left="426"/>
        <w:rPr>
          <w:rFonts w:ascii="Arial" w:eastAsiaTheme="minorHAnsi" w:hAnsi="Arial" w:cs="Arial"/>
          <w:iCs/>
          <w:sz w:val="26"/>
          <w:szCs w:val="26"/>
          <w:lang w:eastAsia="en-US"/>
        </w:rPr>
      </w:pPr>
      <w:r w:rsidRPr="00295A67">
        <w:rPr>
          <w:rFonts w:ascii="Arial" w:eastAsiaTheme="minorHAnsi" w:hAnsi="Arial" w:cs="Arial"/>
          <w:iCs/>
          <w:sz w:val="26"/>
          <w:szCs w:val="26"/>
          <w:lang w:eastAsia="en-US"/>
        </w:rPr>
        <w:t>1. percentuale di alunni con disabilità;</w:t>
      </w:r>
    </w:p>
    <w:p w:rsidR="00295A67" w:rsidRPr="00295A67" w:rsidRDefault="00295A67" w:rsidP="00295A67">
      <w:pPr>
        <w:adjustRightInd w:val="0"/>
        <w:ind w:left="426"/>
        <w:rPr>
          <w:rFonts w:ascii="Arial" w:eastAsiaTheme="minorHAnsi" w:hAnsi="Arial" w:cs="Arial"/>
          <w:iCs/>
          <w:sz w:val="26"/>
          <w:szCs w:val="26"/>
          <w:lang w:eastAsia="en-US"/>
        </w:rPr>
      </w:pPr>
      <w:r w:rsidRPr="00295A67">
        <w:rPr>
          <w:rFonts w:ascii="Arial" w:eastAsiaTheme="minorHAnsi" w:hAnsi="Arial" w:cs="Arial"/>
          <w:iCs/>
          <w:sz w:val="26"/>
          <w:szCs w:val="26"/>
          <w:lang w:eastAsia="en-US"/>
        </w:rPr>
        <w:t>2. percentuale di alunni stranieri;</w:t>
      </w:r>
    </w:p>
    <w:p w:rsidR="00295A67" w:rsidRPr="00295A67" w:rsidRDefault="00295A67" w:rsidP="00295A67">
      <w:pPr>
        <w:adjustRightInd w:val="0"/>
        <w:ind w:left="426"/>
        <w:rPr>
          <w:rFonts w:ascii="Arial" w:eastAsiaTheme="minorHAnsi" w:hAnsi="Arial" w:cs="Arial"/>
          <w:iCs/>
          <w:sz w:val="26"/>
          <w:szCs w:val="26"/>
          <w:lang w:eastAsia="en-US"/>
        </w:rPr>
      </w:pPr>
      <w:r w:rsidRPr="00295A67">
        <w:rPr>
          <w:rFonts w:ascii="Arial" w:eastAsiaTheme="minorHAnsi" w:hAnsi="Arial" w:cs="Arial"/>
          <w:iCs/>
          <w:sz w:val="26"/>
          <w:szCs w:val="26"/>
          <w:lang w:eastAsia="en-US"/>
        </w:rPr>
        <w:t>3. numero medio di alunni per classe;</w:t>
      </w:r>
    </w:p>
    <w:p w:rsidR="001E3C60" w:rsidRPr="00295A67" w:rsidRDefault="00295A67" w:rsidP="00295A67">
      <w:pPr>
        <w:adjustRightInd w:val="0"/>
        <w:ind w:left="426"/>
        <w:jc w:val="both"/>
        <w:rPr>
          <w:rFonts w:ascii="Arial" w:eastAsiaTheme="minorHAnsi" w:hAnsi="Arial" w:cs="Arial"/>
          <w:color w:val="000000"/>
          <w:sz w:val="26"/>
          <w:szCs w:val="26"/>
          <w:lang w:eastAsia="en-US"/>
        </w:rPr>
      </w:pPr>
      <w:r w:rsidRPr="00295A67">
        <w:rPr>
          <w:rFonts w:ascii="Arial" w:eastAsiaTheme="minorHAnsi" w:hAnsi="Arial" w:cs="Arial"/>
          <w:iCs/>
          <w:sz w:val="26"/>
          <w:szCs w:val="26"/>
          <w:lang w:eastAsia="en-US"/>
        </w:rPr>
        <w:t>4. percentuale di sedi scolastiche in aree totalmente montane o in piccole isole.</w:t>
      </w:r>
    </w:p>
    <w:p w:rsidR="001E3C60" w:rsidRPr="00295A67" w:rsidRDefault="001E3C60" w:rsidP="001E3C60">
      <w:pPr>
        <w:adjustRightInd w:val="0"/>
        <w:jc w:val="both"/>
        <w:rPr>
          <w:rFonts w:ascii="Arial" w:eastAsiaTheme="minorHAnsi" w:hAnsi="Arial" w:cs="Arial"/>
          <w:color w:val="000000"/>
          <w:sz w:val="26"/>
          <w:szCs w:val="26"/>
          <w:lang w:eastAsia="en-US"/>
        </w:rPr>
      </w:pPr>
    </w:p>
    <w:p w:rsidR="001E3C60" w:rsidRPr="00295A67" w:rsidRDefault="001E3C60" w:rsidP="001E3C60">
      <w:pPr>
        <w:adjustRightInd w:val="0"/>
        <w:jc w:val="both"/>
        <w:rPr>
          <w:rFonts w:ascii="Arial" w:eastAsiaTheme="minorHAnsi" w:hAnsi="Arial" w:cs="Arial"/>
          <w:color w:val="000000"/>
          <w:sz w:val="26"/>
          <w:szCs w:val="26"/>
          <w:lang w:eastAsia="en-US"/>
        </w:rPr>
      </w:pPr>
      <w:r w:rsidRPr="00295A67">
        <w:rPr>
          <w:rFonts w:ascii="Arial" w:eastAsiaTheme="minorHAnsi" w:hAnsi="Arial" w:cs="Arial"/>
          <w:color w:val="000000"/>
          <w:sz w:val="26"/>
          <w:szCs w:val="26"/>
          <w:lang w:eastAsia="en-US"/>
        </w:rPr>
        <w:t>E’ stata c</w:t>
      </w:r>
      <w:r w:rsidR="000C0F3F" w:rsidRPr="00295A67">
        <w:rPr>
          <w:rFonts w:ascii="Arial" w:eastAsiaTheme="minorHAnsi" w:hAnsi="Arial" w:cs="Arial"/>
          <w:color w:val="000000"/>
          <w:sz w:val="26"/>
          <w:szCs w:val="26"/>
          <w:lang w:eastAsia="en-US"/>
        </w:rPr>
        <w:t xml:space="preserve">onfermata in modo esplicito anche </w:t>
      </w:r>
      <w:r w:rsidR="000C0F3F" w:rsidRPr="00295A67">
        <w:rPr>
          <w:rFonts w:ascii="Arial" w:eastAsiaTheme="minorHAnsi" w:hAnsi="Arial" w:cs="Arial"/>
          <w:color w:val="000000"/>
          <w:sz w:val="26"/>
          <w:szCs w:val="26"/>
          <w:u w:val="single"/>
          <w:lang w:eastAsia="en-US"/>
        </w:rPr>
        <w:t>la piena contrattabilità dei criteri per la determinazione dei compensi</w:t>
      </w:r>
      <w:r w:rsidR="000C0F3F" w:rsidRPr="00295A67">
        <w:rPr>
          <w:rFonts w:ascii="Arial" w:eastAsiaTheme="minorHAnsi" w:hAnsi="Arial" w:cs="Arial"/>
          <w:color w:val="000000"/>
          <w:sz w:val="26"/>
          <w:szCs w:val="26"/>
          <w:lang w:eastAsia="en-US"/>
        </w:rPr>
        <w:t xml:space="preserve">, come previsto dal nuovo CCNL. </w:t>
      </w:r>
    </w:p>
    <w:p w:rsidR="004E3D56" w:rsidRDefault="000C0F3F" w:rsidP="001E3C60">
      <w:pPr>
        <w:adjustRightInd w:val="0"/>
        <w:jc w:val="both"/>
        <w:rPr>
          <w:rFonts w:ascii="Arial" w:eastAsiaTheme="minorHAnsi" w:hAnsi="Arial" w:cs="Arial"/>
          <w:color w:val="000000"/>
          <w:sz w:val="28"/>
          <w:szCs w:val="28"/>
          <w:lang w:eastAsia="en-US"/>
        </w:rPr>
      </w:pPr>
      <w:r w:rsidRPr="001E3C60">
        <w:rPr>
          <w:rFonts w:ascii="Arial" w:eastAsiaTheme="minorHAnsi" w:hAnsi="Arial" w:cs="Arial"/>
          <w:color w:val="000000"/>
          <w:sz w:val="28"/>
          <w:szCs w:val="28"/>
          <w:lang w:eastAsia="en-US"/>
        </w:rPr>
        <w:t xml:space="preserve"> </w:t>
      </w:r>
    </w:p>
    <w:p w:rsidR="001E3C60" w:rsidRPr="00E048BA" w:rsidRDefault="001E3C60" w:rsidP="001E3C60">
      <w:pPr>
        <w:adjustRightInd w:val="0"/>
        <w:jc w:val="both"/>
        <w:rPr>
          <w:rFonts w:cstheme="minorHAnsi"/>
          <w:color w:val="000000"/>
        </w:rPr>
      </w:pPr>
    </w:p>
    <w:p w:rsidR="001E75B9" w:rsidRDefault="001E75B9" w:rsidP="00E67D52">
      <w:pPr>
        <w:jc w:val="both"/>
        <w:rPr>
          <w:rFonts w:ascii="Arial" w:eastAsiaTheme="minorHAnsi" w:hAnsi="Arial" w:cs="Arial"/>
          <w:color w:val="000000"/>
          <w:sz w:val="20"/>
          <w:szCs w:val="20"/>
          <w:lang w:eastAsia="en-US"/>
        </w:rPr>
      </w:pPr>
    </w:p>
    <w:p w:rsidR="001E75B9" w:rsidRDefault="001E75B9" w:rsidP="00E67D52">
      <w:pPr>
        <w:jc w:val="both"/>
        <w:rPr>
          <w:rFonts w:ascii="Arial" w:eastAsiaTheme="minorHAnsi" w:hAnsi="Arial" w:cs="Arial"/>
          <w:color w:val="000000"/>
          <w:sz w:val="20"/>
          <w:szCs w:val="20"/>
          <w:lang w:eastAsia="en-US"/>
        </w:rPr>
      </w:pPr>
      <w:r w:rsidRPr="001E75B9">
        <w:rPr>
          <w:rFonts w:ascii="Arial" w:eastAsiaTheme="minorHAnsi" w:hAnsi="Arial" w:cs="Arial"/>
          <w:noProof/>
          <w:color w:val="000000"/>
          <w:sz w:val="20"/>
          <w:szCs w:val="20"/>
        </w:rPr>
        <w:drawing>
          <wp:anchor distT="0" distB="0" distL="114300" distR="114300" simplePos="0" relativeHeight="251678720" behindDoc="0" locked="0" layoutInCell="1" allowOverlap="1">
            <wp:simplePos x="0" y="0"/>
            <wp:positionH relativeFrom="column">
              <wp:align>right</wp:align>
            </wp:positionH>
            <wp:positionV relativeFrom="paragraph">
              <wp:align>top</wp:align>
            </wp:positionV>
            <wp:extent cx="2219325" cy="742950"/>
            <wp:effectExtent l="19050" t="0" r="9525" b="0"/>
            <wp:wrapSquare wrapText="bothSides"/>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219325" cy="742950"/>
                    </a:xfrm>
                    <a:prstGeom prst="rect">
                      <a:avLst/>
                    </a:prstGeom>
                    <a:noFill/>
                    <a:ln w="9525">
                      <a:noFill/>
                      <a:miter lim="800000"/>
                      <a:headEnd/>
                      <a:tailEnd/>
                    </a:ln>
                  </pic:spPr>
                </pic:pic>
              </a:graphicData>
            </a:graphic>
          </wp:anchor>
        </w:drawing>
      </w:r>
    </w:p>
    <w:p w:rsidR="001E75B9" w:rsidRDefault="001E75B9" w:rsidP="00E67D52">
      <w:pPr>
        <w:jc w:val="both"/>
        <w:rPr>
          <w:rFonts w:ascii="Arial" w:eastAsiaTheme="minorHAnsi" w:hAnsi="Arial" w:cs="Arial"/>
          <w:color w:val="000000"/>
          <w:sz w:val="20"/>
          <w:szCs w:val="20"/>
          <w:lang w:eastAsia="en-US"/>
        </w:rPr>
      </w:pPr>
    </w:p>
    <w:p w:rsidR="001E75B9" w:rsidRDefault="001E75B9" w:rsidP="00E67D52">
      <w:pPr>
        <w:jc w:val="both"/>
        <w:rPr>
          <w:rFonts w:ascii="Arial" w:eastAsiaTheme="minorHAnsi" w:hAnsi="Arial" w:cs="Arial"/>
          <w:color w:val="000000"/>
          <w:sz w:val="20"/>
          <w:szCs w:val="20"/>
          <w:lang w:eastAsia="en-US"/>
        </w:rPr>
      </w:pPr>
    </w:p>
    <w:p w:rsidR="00E048BA" w:rsidRDefault="00E048BA" w:rsidP="00E048BA">
      <w:pPr>
        <w:jc w:val="both"/>
        <w:rPr>
          <w:rFonts w:ascii="Arial" w:hAnsi="Arial" w:cs="Arial"/>
          <w:b/>
          <w:sz w:val="22"/>
          <w:szCs w:val="22"/>
        </w:rPr>
      </w:pPr>
    </w:p>
    <w:p w:rsidR="00E048BA" w:rsidRDefault="00E048BA" w:rsidP="00E048BA">
      <w:pPr>
        <w:jc w:val="both"/>
        <w:rPr>
          <w:rFonts w:ascii="Arial" w:hAnsi="Arial" w:cs="Arial"/>
          <w:b/>
          <w:sz w:val="22"/>
          <w:szCs w:val="22"/>
        </w:rPr>
      </w:pPr>
    </w:p>
    <w:p w:rsidR="001E3C60" w:rsidRDefault="001E3C60" w:rsidP="00E048BA">
      <w:pPr>
        <w:jc w:val="both"/>
        <w:rPr>
          <w:rFonts w:ascii="Arial" w:hAnsi="Arial" w:cs="Arial"/>
          <w:b/>
          <w:sz w:val="22"/>
          <w:szCs w:val="22"/>
        </w:rPr>
      </w:pPr>
    </w:p>
    <w:p w:rsidR="001E3C60" w:rsidRDefault="001E3C60" w:rsidP="00E048BA">
      <w:pPr>
        <w:jc w:val="both"/>
        <w:rPr>
          <w:rFonts w:ascii="Arial" w:hAnsi="Arial" w:cs="Arial"/>
          <w:b/>
          <w:sz w:val="22"/>
          <w:szCs w:val="22"/>
        </w:rPr>
      </w:pPr>
    </w:p>
    <w:p w:rsidR="00E048BA" w:rsidRDefault="00E048BA" w:rsidP="00E048BA">
      <w:pPr>
        <w:jc w:val="both"/>
        <w:rPr>
          <w:rFonts w:ascii="Arial" w:hAnsi="Arial" w:cs="Arial"/>
          <w:b/>
          <w:sz w:val="22"/>
          <w:szCs w:val="22"/>
        </w:rPr>
      </w:pPr>
    </w:p>
    <w:p w:rsidR="00E048BA" w:rsidRPr="008F6EA5" w:rsidRDefault="00E048BA" w:rsidP="00E048BA">
      <w:pPr>
        <w:jc w:val="both"/>
        <w:rPr>
          <w:rFonts w:ascii="Britannic Bold" w:hAnsi="Britannic Bold"/>
          <w:b/>
          <w:color w:val="4F6228"/>
          <w:sz w:val="28"/>
          <w:szCs w:val="28"/>
          <w:bdr w:val="single" w:sz="4" w:space="0" w:color="auto"/>
        </w:rPr>
      </w:pPr>
      <w:r>
        <w:rPr>
          <w:rFonts w:ascii="Arial" w:hAnsi="Arial" w:cs="Arial"/>
          <w:b/>
          <w:sz w:val="22"/>
          <w:szCs w:val="22"/>
        </w:rPr>
        <w:t xml:space="preserve">      </w:t>
      </w:r>
      <w:r w:rsidRPr="00E3275E">
        <w:rPr>
          <w:rFonts w:ascii="Arial" w:hAnsi="Arial" w:cs="Arial"/>
          <w:b/>
          <w:sz w:val="22"/>
          <w:szCs w:val="22"/>
        </w:rPr>
        <w:t xml:space="preserve">   </w:t>
      </w:r>
      <w:r>
        <w:rPr>
          <w:rFonts w:ascii="Britannic Bold" w:hAnsi="Britannic Bold"/>
          <w:b/>
          <w:color w:val="4F6228"/>
          <w:sz w:val="28"/>
          <w:szCs w:val="28"/>
          <w:bdr w:val="single" w:sz="4" w:space="0" w:color="auto"/>
        </w:rPr>
        <w:t xml:space="preserve">     </w:t>
      </w:r>
      <w:r w:rsidRPr="0075075D">
        <w:rPr>
          <w:rFonts w:ascii="Britannic Bold" w:hAnsi="Britannic Bold"/>
          <w:b/>
          <w:color w:val="4F6228"/>
          <w:sz w:val="28"/>
          <w:szCs w:val="28"/>
          <w:bdr w:val="single" w:sz="4" w:space="0" w:color="auto"/>
        </w:rPr>
        <w:t>CISL SCUOLA EMILIA CENTRALE -  SEDE DI REGGIO EMILIA</w:t>
      </w:r>
      <w:r>
        <w:rPr>
          <w:rFonts w:ascii="Britannic Bold" w:hAnsi="Britannic Bold"/>
          <w:b/>
          <w:color w:val="4F6228"/>
          <w:sz w:val="28"/>
          <w:szCs w:val="28"/>
          <w:bdr w:val="single" w:sz="4" w:space="0" w:color="auto"/>
        </w:rPr>
        <w:t xml:space="preserve">   </w:t>
      </w:r>
    </w:p>
    <w:p w:rsidR="001E75B9" w:rsidRPr="00E048BA" w:rsidRDefault="001E75B9" w:rsidP="00E048BA">
      <w:pPr>
        <w:jc w:val="both"/>
        <w:rPr>
          <w:rFonts w:ascii="Arial" w:eastAsiaTheme="minorHAnsi" w:hAnsi="Arial" w:cs="Arial"/>
          <w:sz w:val="20"/>
          <w:szCs w:val="20"/>
          <w:lang w:eastAsia="en-US"/>
        </w:rPr>
      </w:pPr>
    </w:p>
    <w:sectPr w:rsidR="001E75B9" w:rsidRPr="00E048BA" w:rsidSect="0081226C">
      <w:headerReference w:type="default" r:id="rId10"/>
      <w:footerReference w:type="default" r:id="rId11"/>
      <w:pgSz w:w="11906" w:h="16838"/>
      <w:pgMar w:top="0" w:right="1134" w:bottom="0" w:left="1134"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44D" w:rsidRDefault="004F444D" w:rsidP="002C4811">
      <w:r>
        <w:separator/>
      </w:r>
    </w:p>
  </w:endnote>
  <w:endnote w:type="continuationSeparator" w:id="0">
    <w:p w:rsidR="004F444D" w:rsidRDefault="004F444D" w:rsidP="002C481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10868"/>
      <w:docPartObj>
        <w:docPartGallery w:val="Page Numbers (Bottom of Page)"/>
        <w:docPartUnique/>
      </w:docPartObj>
    </w:sdtPr>
    <w:sdtContent>
      <w:p w:rsidR="00684590" w:rsidRDefault="000316EF">
        <w:pPr>
          <w:pStyle w:val="Pidipagina"/>
          <w:jc w:val="center"/>
        </w:pPr>
        <w:fldSimple w:instr="PAGE   \* MERGEFORMAT">
          <w:r w:rsidR="004F444D">
            <w:rPr>
              <w:noProof/>
            </w:rPr>
            <w:t>1</w:t>
          </w:r>
        </w:fldSimple>
      </w:p>
    </w:sdtContent>
  </w:sdt>
  <w:p w:rsidR="00684590" w:rsidRDefault="0068459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44D" w:rsidRDefault="004F444D" w:rsidP="002C4811">
      <w:r>
        <w:separator/>
      </w:r>
    </w:p>
  </w:footnote>
  <w:footnote w:type="continuationSeparator" w:id="0">
    <w:p w:rsidR="004F444D" w:rsidRDefault="004F444D" w:rsidP="002C48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590" w:rsidRDefault="00684590">
    <w:pPr>
      <w:pStyle w:val="Intestazione"/>
    </w:pPr>
  </w:p>
  <w:p w:rsidR="00412F6F" w:rsidRDefault="00412F6F">
    <w:pPr>
      <w:pStyle w:val="Intestazione"/>
    </w:pPr>
  </w:p>
  <w:p w:rsidR="00684590" w:rsidRDefault="0068459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1">
    <w:nsid w:val="000001F6"/>
    <w:multiLevelType w:val="singleLevel"/>
    <w:tmpl w:val="00000000"/>
    <w:lvl w:ilvl="0">
      <w:start w:val="1"/>
      <w:numFmt w:val="bullet"/>
      <w:lvlText w:val="•"/>
      <w:lvlJc w:val="left"/>
      <w:rPr>
        <w:rFonts w:ascii="Arial" w:hAnsi="Arial" w:cs="Arial"/>
        <w:color w:val="000000"/>
        <w:sz w:val="24"/>
        <w:szCs w:val="24"/>
      </w:rPr>
    </w:lvl>
  </w:abstractNum>
  <w:abstractNum w:abstractNumId="2">
    <w:nsid w:val="000001F8"/>
    <w:multiLevelType w:val="singleLevel"/>
    <w:tmpl w:val="00000000"/>
    <w:lvl w:ilvl="0">
      <w:start w:val="1"/>
      <w:numFmt w:val="bullet"/>
      <w:lvlText w:val="•"/>
      <w:lvlJc w:val="left"/>
      <w:rPr>
        <w:rFonts w:ascii="Arial" w:hAnsi="Arial" w:cs="Arial"/>
        <w:color w:val="000000"/>
        <w:sz w:val="24"/>
        <w:szCs w:val="24"/>
      </w:rPr>
    </w:lvl>
  </w:abstractNum>
  <w:abstractNum w:abstractNumId="3">
    <w:nsid w:val="0B07389F"/>
    <w:multiLevelType w:val="hybridMultilevel"/>
    <w:tmpl w:val="58F2B902"/>
    <w:lvl w:ilvl="0" w:tplc="6FB03624">
      <w:start w:val="1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51B70B6"/>
    <w:multiLevelType w:val="hybridMultilevel"/>
    <w:tmpl w:val="C8B09E10"/>
    <w:lvl w:ilvl="0" w:tplc="0410000F">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5">
    <w:nsid w:val="21642DD4"/>
    <w:multiLevelType w:val="multilevel"/>
    <w:tmpl w:val="9120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5695F3C"/>
    <w:multiLevelType w:val="hybridMultilevel"/>
    <w:tmpl w:val="2B467FB2"/>
    <w:lvl w:ilvl="0" w:tplc="372CF13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AB6519C"/>
    <w:multiLevelType w:val="hybridMultilevel"/>
    <w:tmpl w:val="85102B48"/>
    <w:lvl w:ilvl="0" w:tplc="C5C0E7DC">
      <w:start w:val="4"/>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325F35B6"/>
    <w:multiLevelType w:val="hybridMultilevel"/>
    <w:tmpl w:val="C70EDFF2"/>
    <w:lvl w:ilvl="0" w:tplc="A7A0349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673A42"/>
    <w:multiLevelType w:val="hybridMultilevel"/>
    <w:tmpl w:val="41AE3CC8"/>
    <w:lvl w:ilvl="0" w:tplc="8614460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B1E6924"/>
    <w:multiLevelType w:val="hybridMultilevel"/>
    <w:tmpl w:val="57B781A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3B7B51AE"/>
    <w:multiLevelType w:val="hybridMultilevel"/>
    <w:tmpl w:val="B2D2E45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3E1564D5"/>
    <w:multiLevelType w:val="hybridMultilevel"/>
    <w:tmpl w:val="2AB83286"/>
    <w:lvl w:ilvl="0" w:tplc="A1E08FD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ECA1204"/>
    <w:multiLevelType w:val="hybridMultilevel"/>
    <w:tmpl w:val="65EA37F2"/>
    <w:lvl w:ilvl="0" w:tplc="C45A5B4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3ED24D5"/>
    <w:multiLevelType w:val="hybridMultilevel"/>
    <w:tmpl w:val="31DC1A32"/>
    <w:lvl w:ilvl="0" w:tplc="204AFC3C">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nsid w:val="51020641"/>
    <w:multiLevelType w:val="hybridMultilevel"/>
    <w:tmpl w:val="4CACCF42"/>
    <w:lvl w:ilvl="0" w:tplc="E2FC5F5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4382D21"/>
    <w:multiLevelType w:val="hybridMultilevel"/>
    <w:tmpl w:val="D13EC04E"/>
    <w:lvl w:ilvl="0" w:tplc="0410000F">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7">
    <w:nsid w:val="65912936"/>
    <w:multiLevelType w:val="hybridMultilevel"/>
    <w:tmpl w:val="279870F8"/>
    <w:lvl w:ilvl="0" w:tplc="BBB6E68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DD763D9"/>
    <w:multiLevelType w:val="hybridMultilevel"/>
    <w:tmpl w:val="2FA07B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num>
  <w:num w:numId="2">
    <w:abstractNumId w:val="4"/>
  </w:num>
  <w:num w:numId="3">
    <w:abstractNumId w:val="18"/>
  </w:num>
  <w:num w:numId="4">
    <w:abstractNumId w:val="14"/>
  </w:num>
  <w:num w:numId="5">
    <w:abstractNumId w:val="7"/>
  </w:num>
  <w:num w:numId="6">
    <w:abstractNumId w:val="13"/>
  </w:num>
  <w:num w:numId="7">
    <w:abstractNumId w:val="0"/>
  </w:num>
  <w:num w:numId="8">
    <w:abstractNumId w:val="5"/>
  </w:num>
  <w:num w:numId="9">
    <w:abstractNumId w:val="1"/>
  </w:num>
  <w:num w:numId="10">
    <w:abstractNumId w:val="2"/>
  </w:num>
  <w:num w:numId="11">
    <w:abstractNumId w:val="6"/>
  </w:num>
  <w:num w:numId="12">
    <w:abstractNumId w:val="10"/>
  </w:num>
  <w:num w:numId="13">
    <w:abstractNumId w:val="11"/>
  </w:num>
  <w:num w:numId="14">
    <w:abstractNumId w:val="17"/>
  </w:num>
  <w:num w:numId="15">
    <w:abstractNumId w:val="8"/>
  </w:num>
  <w:num w:numId="16">
    <w:abstractNumId w:val="9"/>
  </w:num>
  <w:num w:numId="17">
    <w:abstractNumId w:val="12"/>
  </w:num>
  <w:num w:numId="18">
    <w:abstractNumId w:val="3"/>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savePreviewPicture/>
  <w:footnotePr>
    <w:footnote w:id="-1"/>
    <w:footnote w:id="0"/>
  </w:footnotePr>
  <w:endnotePr>
    <w:endnote w:id="-1"/>
    <w:endnote w:id="0"/>
  </w:endnotePr>
  <w:compat/>
  <w:rsids>
    <w:rsidRoot w:val="00441049"/>
    <w:rsid w:val="000010D0"/>
    <w:rsid w:val="000038EC"/>
    <w:rsid w:val="00005288"/>
    <w:rsid w:val="00006E5F"/>
    <w:rsid w:val="00013C83"/>
    <w:rsid w:val="0001581A"/>
    <w:rsid w:val="00021002"/>
    <w:rsid w:val="00021A47"/>
    <w:rsid w:val="00023383"/>
    <w:rsid w:val="00023F24"/>
    <w:rsid w:val="000316EF"/>
    <w:rsid w:val="00033B11"/>
    <w:rsid w:val="00042086"/>
    <w:rsid w:val="000471D1"/>
    <w:rsid w:val="000534F6"/>
    <w:rsid w:val="000552C3"/>
    <w:rsid w:val="000705FB"/>
    <w:rsid w:val="00077882"/>
    <w:rsid w:val="00093B71"/>
    <w:rsid w:val="00094EA4"/>
    <w:rsid w:val="0009697B"/>
    <w:rsid w:val="00097C93"/>
    <w:rsid w:val="000A01E8"/>
    <w:rsid w:val="000A2257"/>
    <w:rsid w:val="000A4AE3"/>
    <w:rsid w:val="000A5502"/>
    <w:rsid w:val="000B170A"/>
    <w:rsid w:val="000B2B2A"/>
    <w:rsid w:val="000B4B6A"/>
    <w:rsid w:val="000C0F3F"/>
    <w:rsid w:val="000C3C52"/>
    <w:rsid w:val="000E02C0"/>
    <w:rsid w:val="000E14A2"/>
    <w:rsid w:val="000E7C9F"/>
    <w:rsid w:val="000F7335"/>
    <w:rsid w:val="00103154"/>
    <w:rsid w:val="00104571"/>
    <w:rsid w:val="00104CDD"/>
    <w:rsid w:val="001051AF"/>
    <w:rsid w:val="00110890"/>
    <w:rsid w:val="00115CD3"/>
    <w:rsid w:val="0012097C"/>
    <w:rsid w:val="001236C6"/>
    <w:rsid w:val="001245A4"/>
    <w:rsid w:val="001254E5"/>
    <w:rsid w:val="0013435D"/>
    <w:rsid w:val="0014403E"/>
    <w:rsid w:val="001440BD"/>
    <w:rsid w:val="0015549C"/>
    <w:rsid w:val="00157F8F"/>
    <w:rsid w:val="00163853"/>
    <w:rsid w:val="00165B8C"/>
    <w:rsid w:val="00165CC7"/>
    <w:rsid w:val="00166770"/>
    <w:rsid w:val="0017173A"/>
    <w:rsid w:val="00173100"/>
    <w:rsid w:val="00173D5C"/>
    <w:rsid w:val="00182AC2"/>
    <w:rsid w:val="00184112"/>
    <w:rsid w:val="00187E9B"/>
    <w:rsid w:val="00192289"/>
    <w:rsid w:val="00194C16"/>
    <w:rsid w:val="001953EC"/>
    <w:rsid w:val="001A00B2"/>
    <w:rsid w:val="001A7CA8"/>
    <w:rsid w:val="001B03AB"/>
    <w:rsid w:val="001C289D"/>
    <w:rsid w:val="001C3A74"/>
    <w:rsid w:val="001C7DB3"/>
    <w:rsid w:val="001D37DD"/>
    <w:rsid w:val="001D6157"/>
    <w:rsid w:val="001D72C2"/>
    <w:rsid w:val="001D7404"/>
    <w:rsid w:val="001E327A"/>
    <w:rsid w:val="001E3C60"/>
    <w:rsid w:val="001E4238"/>
    <w:rsid w:val="001E75B9"/>
    <w:rsid w:val="001F0A5F"/>
    <w:rsid w:val="001F166C"/>
    <w:rsid w:val="001F45AD"/>
    <w:rsid w:val="001F5DEE"/>
    <w:rsid w:val="001F61A9"/>
    <w:rsid w:val="001F76F6"/>
    <w:rsid w:val="001F7F1B"/>
    <w:rsid w:val="0020070D"/>
    <w:rsid w:val="00213DF1"/>
    <w:rsid w:val="00217285"/>
    <w:rsid w:val="00217A5A"/>
    <w:rsid w:val="00221E41"/>
    <w:rsid w:val="00222EAB"/>
    <w:rsid w:val="002273CD"/>
    <w:rsid w:val="00234F70"/>
    <w:rsid w:val="0025102C"/>
    <w:rsid w:val="00262BBD"/>
    <w:rsid w:val="00275136"/>
    <w:rsid w:val="00275B3B"/>
    <w:rsid w:val="002926F4"/>
    <w:rsid w:val="002939F6"/>
    <w:rsid w:val="00295A67"/>
    <w:rsid w:val="002B1AE8"/>
    <w:rsid w:val="002B5F89"/>
    <w:rsid w:val="002C2E7B"/>
    <w:rsid w:val="002C464B"/>
    <w:rsid w:val="002C4811"/>
    <w:rsid w:val="002D1429"/>
    <w:rsid w:val="002D3370"/>
    <w:rsid w:val="002D4644"/>
    <w:rsid w:val="002D5039"/>
    <w:rsid w:val="002D5B33"/>
    <w:rsid w:val="002D5D81"/>
    <w:rsid w:val="002E32C0"/>
    <w:rsid w:val="002E4BEB"/>
    <w:rsid w:val="002E5666"/>
    <w:rsid w:val="002F5046"/>
    <w:rsid w:val="002F507F"/>
    <w:rsid w:val="00316B5B"/>
    <w:rsid w:val="00316F4F"/>
    <w:rsid w:val="00325548"/>
    <w:rsid w:val="00325888"/>
    <w:rsid w:val="00330E23"/>
    <w:rsid w:val="00340CF9"/>
    <w:rsid w:val="003462A6"/>
    <w:rsid w:val="003568EF"/>
    <w:rsid w:val="00363E81"/>
    <w:rsid w:val="00381D36"/>
    <w:rsid w:val="003831A4"/>
    <w:rsid w:val="00385785"/>
    <w:rsid w:val="0038726E"/>
    <w:rsid w:val="00390489"/>
    <w:rsid w:val="0039740C"/>
    <w:rsid w:val="003A35BC"/>
    <w:rsid w:val="003A4657"/>
    <w:rsid w:val="003A5B94"/>
    <w:rsid w:val="003A5E93"/>
    <w:rsid w:val="003B310E"/>
    <w:rsid w:val="003B32A7"/>
    <w:rsid w:val="003C41A5"/>
    <w:rsid w:val="003C500B"/>
    <w:rsid w:val="003C63CF"/>
    <w:rsid w:val="003D23AE"/>
    <w:rsid w:val="003D3674"/>
    <w:rsid w:val="003D41E1"/>
    <w:rsid w:val="003E1BB5"/>
    <w:rsid w:val="003E33F9"/>
    <w:rsid w:val="003E4B36"/>
    <w:rsid w:val="003E7097"/>
    <w:rsid w:val="004014F6"/>
    <w:rsid w:val="004100D1"/>
    <w:rsid w:val="004126A6"/>
    <w:rsid w:val="00412F6F"/>
    <w:rsid w:val="00413EEB"/>
    <w:rsid w:val="00426CCD"/>
    <w:rsid w:val="0043096F"/>
    <w:rsid w:val="00441049"/>
    <w:rsid w:val="00441E87"/>
    <w:rsid w:val="004451E0"/>
    <w:rsid w:val="00454B7E"/>
    <w:rsid w:val="00456B61"/>
    <w:rsid w:val="00464B0C"/>
    <w:rsid w:val="00467C21"/>
    <w:rsid w:val="004703EB"/>
    <w:rsid w:val="00470F2F"/>
    <w:rsid w:val="00483D79"/>
    <w:rsid w:val="004854FA"/>
    <w:rsid w:val="0049381A"/>
    <w:rsid w:val="00495FDE"/>
    <w:rsid w:val="00496158"/>
    <w:rsid w:val="004A4906"/>
    <w:rsid w:val="004A51E8"/>
    <w:rsid w:val="004A573E"/>
    <w:rsid w:val="004A6655"/>
    <w:rsid w:val="004A79D4"/>
    <w:rsid w:val="004A7D24"/>
    <w:rsid w:val="004B2448"/>
    <w:rsid w:val="004B45DA"/>
    <w:rsid w:val="004C05B4"/>
    <w:rsid w:val="004D0A24"/>
    <w:rsid w:val="004D0AEA"/>
    <w:rsid w:val="004E3D56"/>
    <w:rsid w:val="004E4095"/>
    <w:rsid w:val="004E4412"/>
    <w:rsid w:val="004F444D"/>
    <w:rsid w:val="004F461A"/>
    <w:rsid w:val="00507B10"/>
    <w:rsid w:val="00516664"/>
    <w:rsid w:val="005213C5"/>
    <w:rsid w:val="005213D7"/>
    <w:rsid w:val="00521406"/>
    <w:rsid w:val="00522D38"/>
    <w:rsid w:val="0052796F"/>
    <w:rsid w:val="00527D7C"/>
    <w:rsid w:val="005321A1"/>
    <w:rsid w:val="0053386D"/>
    <w:rsid w:val="00536F1D"/>
    <w:rsid w:val="005422AD"/>
    <w:rsid w:val="0054480E"/>
    <w:rsid w:val="00545596"/>
    <w:rsid w:val="00545BEF"/>
    <w:rsid w:val="005618B6"/>
    <w:rsid w:val="00565E46"/>
    <w:rsid w:val="0057650F"/>
    <w:rsid w:val="00580E4C"/>
    <w:rsid w:val="005844A3"/>
    <w:rsid w:val="00585894"/>
    <w:rsid w:val="00597790"/>
    <w:rsid w:val="005B42D7"/>
    <w:rsid w:val="005B7B2E"/>
    <w:rsid w:val="005C7A1F"/>
    <w:rsid w:val="005E299B"/>
    <w:rsid w:val="005E7153"/>
    <w:rsid w:val="005E74D3"/>
    <w:rsid w:val="005F41AD"/>
    <w:rsid w:val="005F4C30"/>
    <w:rsid w:val="005F5960"/>
    <w:rsid w:val="005F6090"/>
    <w:rsid w:val="00601E60"/>
    <w:rsid w:val="00602FDC"/>
    <w:rsid w:val="00610074"/>
    <w:rsid w:val="00610506"/>
    <w:rsid w:val="006146D7"/>
    <w:rsid w:val="006213FB"/>
    <w:rsid w:val="006242CB"/>
    <w:rsid w:val="0064268E"/>
    <w:rsid w:val="0064410E"/>
    <w:rsid w:val="0065111E"/>
    <w:rsid w:val="006550B1"/>
    <w:rsid w:val="00657EDA"/>
    <w:rsid w:val="006675B3"/>
    <w:rsid w:val="006707AA"/>
    <w:rsid w:val="00681BC7"/>
    <w:rsid w:val="00684590"/>
    <w:rsid w:val="00684DFB"/>
    <w:rsid w:val="00687722"/>
    <w:rsid w:val="00690FA7"/>
    <w:rsid w:val="0069425F"/>
    <w:rsid w:val="00697506"/>
    <w:rsid w:val="006A34F3"/>
    <w:rsid w:val="006B2621"/>
    <w:rsid w:val="006B3506"/>
    <w:rsid w:val="006B6C4C"/>
    <w:rsid w:val="006C3C8C"/>
    <w:rsid w:val="006D3441"/>
    <w:rsid w:val="006D3801"/>
    <w:rsid w:val="006D6319"/>
    <w:rsid w:val="006D6E32"/>
    <w:rsid w:val="006E5B9D"/>
    <w:rsid w:val="006E6471"/>
    <w:rsid w:val="006F0ED5"/>
    <w:rsid w:val="006F3405"/>
    <w:rsid w:val="006F5D4A"/>
    <w:rsid w:val="00702FA6"/>
    <w:rsid w:val="00706E11"/>
    <w:rsid w:val="00707D65"/>
    <w:rsid w:val="007104A7"/>
    <w:rsid w:val="00721186"/>
    <w:rsid w:val="0072718E"/>
    <w:rsid w:val="00727765"/>
    <w:rsid w:val="0074548E"/>
    <w:rsid w:val="007506CA"/>
    <w:rsid w:val="00751CE1"/>
    <w:rsid w:val="00757F15"/>
    <w:rsid w:val="0076249B"/>
    <w:rsid w:val="007637D9"/>
    <w:rsid w:val="007650CA"/>
    <w:rsid w:val="0077243F"/>
    <w:rsid w:val="007767EB"/>
    <w:rsid w:val="00781A67"/>
    <w:rsid w:val="00786073"/>
    <w:rsid w:val="00794C23"/>
    <w:rsid w:val="007A1119"/>
    <w:rsid w:val="007B443C"/>
    <w:rsid w:val="007B466E"/>
    <w:rsid w:val="007B4B91"/>
    <w:rsid w:val="007B76C0"/>
    <w:rsid w:val="007C3238"/>
    <w:rsid w:val="007C44A7"/>
    <w:rsid w:val="007E3971"/>
    <w:rsid w:val="007E5728"/>
    <w:rsid w:val="007F329F"/>
    <w:rsid w:val="007F3B73"/>
    <w:rsid w:val="00801B3E"/>
    <w:rsid w:val="0081174F"/>
    <w:rsid w:val="0081226C"/>
    <w:rsid w:val="00815DB7"/>
    <w:rsid w:val="00816913"/>
    <w:rsid w:val="008170C5"/>
    <w:rsid w:val="00823945"/>
    <w:rsid w:val="00825AFF"/>
    <w:rsid w:val="00826CD4"/>
    <w:rsid w:val="00846C4E"/>
    <w:rsid w:val="008527CE"/>
    <w:rsid w:val="00852954"/>
    <w:rsid w:val="00854CD6"/>
    <w:rsid w:val="00855772"/>
    <w:rsid w:val="00857C17"/>
    <w:rsid w:val="008706D5"/>
    <w:rsid w:val="00873631"/>
    <w:rsid w:val="00875AFC"/>
    <w:rsid w:val="00876967"/>
    <w:rsid w:val="008842C9"/>
    <w:rsid w:val="008A1B3A"/>
    <w:rsid w:val="008A4C8C"/>
    <w:rsid w:val="008B6051"/>
    <w:rsid w:val="008C0D68"/>
    <w:rsid w:val="008C19AC"/>
    <w:rsid w:val="008D1AD1"/>
    <w:rsid w:val="008E0459"/>
    <w:rsid w:val="008E09FF"/>
    <w:rsid w:val="008E2005"/>
    <w:rsid w:val="008E3775"/>
    <w:rsid w:val="008E3C0B"/>
    <w:rsid w:val="008E3E1C"/>
    <w:rsid w:val="008E4FDD"/>
    <w:rsid w:val="008E6675"/>
    <w:rsid w:val="008F01BC"/>
    <w:rsid w:val="008F2072"/>
    <w:rsid w:val="008F41A6"/>
    <w:rsid w:val="009006C9"/>
    <w:rsid w:val="00901852"/>
    <w:rsid w:val="00906896"/>
    <w:rsid w:val="00914045"/>
    <w:rsid w:val="00916E37"/>
    <w:rsid w:val="009201AA"/>
    <w:rsid w:val="0093053A"/>
    <w:rsid w:val="00932FD7"/>
    <w:rsid w:val="00933EFE"/>
    <w:rsid w:val="00935AEB"/>
    <w:rsid w:val="00944D5C"/>
    <w:rsid w:val="009514F2"/>
    <w:rsid w:val="0096022B"/>
    <w:rsid w:val="00960BBC"/>
    <w:rsid w:val="00962463"/>
    <w:rsid w:val="009628E4"/>
    <w:rsid w:val="00967028"/>
    <w:rsid w:val="00967A39"/>
    <w:rsid w:val="009732F0"/>
    <w:rsid w:val="009744B7"/>
    <w:rsid w:val="0097575A"/>
    <w:rsid w:val="00975FAD"/>
    <w:rsid w:val="00980D2B"/>
    <w:rsid w:val="009852BA"/>
    <w:rsid w:val="009B0393"/>
    <w:rsid w:val="009B2D65"/>
    <w:rsid w:val="009B5DC2"/>
    <w:rsid w:val="009B5F32"/>
    <w:rsid w:val="009C308E"/>
    <w:rsid w:val="009C3E34"/>
    <w:rsid w:val="009C4192"/>
    <w:rsid w:val="009D5CEB"/>
    <w:rsid w:val="009D7937"/>
    <w:rsid w:val="009E124B"/>
    <w:rsid w:val="009E2DCB"/>
    <w:rsid w:val="009E765F"/>
    <w:rsid w:val="009F0F4D"/>
    <w:rsid w:val="009F161D"/>
    <w:rsid w:val="009F5E4D"/>
    <w:rsid w:val="00A03F91"/>
    <w:rsid w:val="00A05CB8"/>
    <w:rsid w:val="00A105EA"/>
    <w:rsid w:val="00A1143E"/>
    <w:rsid w:val="00A149D9"/>
    <w:rsid w:val="00A22EDD"/>
    <w:rsid w:val="00A30040"/>
    <w:rsid w:val="00A31C08"/>
    <w:rsid w:val="00A350DD"/>
    <w:rsid w:val="00A363F6"/>
    <w:rsid w:val="00A4260B"/>
    <w:rsid w:val="00A42E21"/>
    <w:rsid w:val="00A43B14"/>
    <w:rsid w:val="00A57748"/>
    <w:rsid w:val="00A60754"/>
    <w:rsid w:val="00A61961"/>
    <w:rsid w:val="00A63054"/>
    <w:rsid w:val="00A66F6C"/>
    <w:rsid w:val="00A70812"/>
    <w:rsid w:val="00A708A1"/>
    <w:rsid w:val="00A764DD"/>
    <w:rsid w:val="00A85DD4"/>
    <w:rsid w:val="00A875EE"/>
    <w:rsid w:val="00A91E66"/>
    <w:rsid w:val="00A95520"/>
    <w:rsid w:val="00AA0B90"/>
    <w:rsid w:val="00AA660F"/>
    <w:rsid w:val="00AB110F"/>
    <w:rsid w:val="00AB37FC"/>
    <w:rsid w:val="00AB3BA4"/>
    <w:rsid w:val="00AB5331"/>
    <w:rsid w:val="00AC2ABE"/>
    <w:rsid w:val="00AC39D2"/>
    <w:rsid w:val="00AD4E03"/>
    <w:rsid w:val="00AD5A4D"/>
    <w:rsid w:val="00AD5A99"/>
    <w:rsid w:val="00AE4B79"/>
    <w:rsid w:val="00AE74B3"/>
    <w:rsid w:val="00AE74C8"/>
    <w:rsid w:val="00AF320A"/>
    <w:rsid w:val="00AF5A91"/>
    <w:rsid w:val="00B06602"/>
    <w:rsid w:val="00B06F6C"/>
    <w:rsid w:val="00B13F8F"/>
    <w:rsid w:val="00B14BC5"/>
    <w:rsid w:val="00B1638A"/>
    <w:rsid w:val="00B21A56"/>
    <w:rsid w:val="00B24042"/>
    <w:rsid w:val="00B30D57"/>
    <w:rsid w:val="00B345D0"/>
    <w:rsid w:val="00B365E2"/>
    <w:rsid w:val="00B40B01"/>
    <w:rsid w:val="00B42655"/>
    <w:rsid w:val="00B50CE7"/>
    <w:rsid w:val="00B52C53"/>
    <w:rsid w:val="00B5481E"/>
    <w:rsid w:val="00B6051C"/>
    <w:rsid w:val="00B76678"/>
    <w:rsid w:val="00B80FC1"/>
    <w:rsid w:val="00B9725D"/>
    <w:rsid w:val="00BA322F"/>
    <w:rsid w:val="00BA5AA5"/>
    <w:rsid w:val="00BB2369"/>
    <w:rsid w:val="00BB27E0"/>
    <w:rsid w:val="00BB3871"/>
    <w:rsid w:val="00BB392E"/>
    <w:rsid w:val="00BC0308"/>
    <w:rsid w:val="00BC2C29"/>
    <w:rsid w:val="00BD16C9"/>
    <w:rsid w:val="00BE5FB5"/>
    <w:rsid w:val="00BE748F"/>
    <w:rsid w:val="00BE7E31"/>
    <w:rsid w:val="00BF19F0"/>
    <w:rsid w:val="00BF1A13"/>
    <w:rsid w:val="00C061BB"/>
    <w:rsid w:val="00C20A41"/>
    <w:rsid w:val="00C20C2D"/>
    <w:rsid w:val="00C20F0D"/>
    <w:rsid w:val="00C21AB6"/>
    <w:rsid w:val="00C238B1"/>
    <w:rsid w:val="00C30B7A"/>
    <w:rsid w:val="00C31991"/>
    <w:rsid w:val="00C354C1"/>
    <w:rsid w:val="00C3725B"/>
    <w:rsid w:val="00C62231"/>
    <w:rsid w:val="00C6554F"/>
    <w:rsid w:val="00C66409"/>
    <w:rsid w:val="00C67BEB"/>
    <w:rsid w:val="00C70540"/>
    <w:rsid w:val="00C72934"/>
    <w:rsid w:val="00C813ED"/>
    <w:rsid w:val="00C81611"/>
    <w:rsid w:val="00C84027"/>
    <w:rsid w:val="00C8438A"/>
    <w:rsid w:val="00C85356"/>
    <w:rsid w:val="00C857A2"/>
    <w:rsid w:val="00C93347"/>
    <w:rsid w:val="00C93702"/>
    <w:rsid w:val="00C949CA"/>
    <w:rsid w:val="00C96060"/>
    <w:rsid w:val="00C96BCD"/>
    <w:rsid w:val="00C96EE1"/>
    <w:rsid w:val="00CA16E9"/>
    <w:rsid w:val="00CA5EB2"/>
    <w:rsid w:val="00CA7DD1"/>
    <w:rsid w:val="00CA7FFA"/>
    <w:rsid w:val="00CB61FF"/>
    <w:rsid w:val="00CC6CA0"/>
    <w:rsid w:val="00CD24F9"/>
    <w:rsid w:val="00CD3291"/>
    <w:rsid w:val="00CE009E"/>
    <w:rsid w:val="00CE3AF3"/>
    <w:rsid w:val="00CE4A4D"/>
    <w:rsid w:val="00CE78CD"/>
    <w:rsid w:val="00CF01C2"/>
    <w:rsid w:val="00CF6BF8"/>
    <w:rsid w:val="00D047A5"/>
    <w:rsid w:val="00D07AA4"/>
    <w:rsid w:val="00D115A6"/>
    <w:rsid w:val="00D20E9A"/>
    <w:rsid w:val="00D23AC5"/>
    <w:rsid w:val="00D33599"/>
    <w:rsid w:val="00D349F7"/>
    <w:rsid w:val="00D37782"/>
    <w:rsid w:val="00D45FDB"/>
    <w:rsid w:val="00D502B5"/>
    <w:rsid w:val="00D51235"/>
    <w:rsid w:val="00D53AD9"/>
    <w:rsid w:val="00D553F4"/>
    <w:rsid w:val="00D56206"/>
    <w:rsid w:val="00D61AE0"/>
    <w:rsid w:val="00D64D21"/>
    <w:rsid w:val="00D65F23"/>
    <w:rsid w:val="00D6673B"/>
    <w:rsid w:val="00D668B3"/>
    <w:rsid w:val="00D70DBE"/>
    <w:rsid w:val="00D7433E"/>
    <w:rsid w:val="00D75611"/>
    <w:rsid w:val="00D75EF2"/>
    <w:rsid w:val="00D83A6A"/>
    <w:rsid w:val="00D85D67"/>
    <w:rsid w:val="00DA42A7"/>
    <w:rsid w:val="00DA6B99"/>
    <w:rsid w:val="00DA7E14"/>
    <w:rsid w:val="00DB18F1"/>
    <w:rsid w:val="00DC1700"/>
    <w:rsid w:val="00DD1340"/>
    <w:rsid w:val="00DE381D"/>
    <w:rsid w:val="00DE781F"/>
    <w:rsid w:val="00DE7855"/>
    <w:rsid w:val="00DF2227"/>
    <w:rsid w:val="00DF2761"/>
    <w:rsid w:val="00DF4519"/>
    <w:rsid w:val="00DF7FE9"/>
    <w:rsid w:val="00E03470"/>
    <w:rsid w:val="00E048BA"/>
    <w:rsid w:val="00E05EEE"/>
    <w:rsid w:val="00E074FD"/>
    <w:rsid w:val="00E254B8"/>
    <w:rsid w:val="00E26645"/>
    <w:rsid w:val="00E269A7"/>
    <w:rsid w:val="00E301C9"/>
    <w:rsid w:val="00E35710"/>
    <w:rsid w:val="00E37E87"/>
    <w:rsid w:val="00E4322B"/>
    <w:rsid w:val="00E46149"/>
    <w:rsid w:val="00E46684"/>
    <w:rsid w:val="00E52051"/>
    <w:rsid w:val="00E60718"/>
    <w:rsid w:val="00E6378C"/>
    <w:rsid w:val="00E67D52"/>
    <w:rsid w:val="00E76CBD"/>
    <w:rsid w:val="00E814A4"/>
    <w:rsid w:val="00E814E1"/>
    <w:rsid w:val="00E869CE"/>
    <w:rsid w:val="00E9171F"/>
    <w:rsid w:val="00EA7495"/>
    <w:rsid w:val="00EB235C"/>
    <w:rsid w:val="00EB275C"/>
    <w:rsid w:val="00EB3CF9"/>
    <w:rsid w:val="00EC6B39"/>
    <w:rsid w:val="00ED17C1"/>
    <w:rsid w:val="00EE07E9"/>
    <w:rsid w:val="00EF1219"/>
    <w:rsid w:val="00EF54F2"/>
    <w:rsid w:val="00F00973"/>
    <w:rsid w:val="00F00F53"/>
    <w:rsid w:val="00F04B65"/>
    <w:rsid w:val="00F1323C"/>
    <w:rsid w:val="00F14A1D"/>
    <w:rsid w:val="00F211EF"/>
    <w:rsid w:val="00F221FD"/>
    <w:rsid w:val="00F30CD7"/>
    <w:rsid w:val="00F32508"/>
    <w:rsid w:val="00F32589"/>
    <w:rsid w:val="00F32CEE"/>
    <w:rsid w:val="00F504DC"/>
    <w:rsid w:val="00F5126C"/>
    <w:rsid w:val="00F54BC7"/>
    <w:rsid w:val="00F562DB"/>
    <w:rsid w:val="00F57A4E"/>
    <w:rsid w:val="00F72BF1"/>
    <w:rsid w:val="00F75CE5"/>
    <w:rsid w:val="00F86D42"/>
    <w:rsid w:val="00F914A1"/>
    <w:rsid w:val="00F92B3F"/>
    <w:rsid w:val="00FA17E1"/>
    <w:rsid w:val="00FB391E"/>
    <w:rsid w:val="00FB4118"/>
    <w:rsid w:val="00FB6B9C"/>
    <w:rsid w:val="00FC1B1E"/>
    <w:rsid w:val="00FC55E1"/>
    <w:rsid w:val="00FC7559"/>
    <w:rsid w:val="00FD25C7"/>
    <w:rsid w:val="00FD7862"/>
    <w:rsid w:val="00FE013B"/>
    <w:rsid w:val="00FE7A55"/>
    <w:rsid w:val="00FF259A"/>
    <w:rsid w:val="00FF28A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1049"/>
    <w:pPr>
      <w:autoSpaceDE w:val="0"/>
      <w:autoSpaceDN w:val="0"/>
      <w:spacing w:after="0" w:line="240" w:lineRule="auto"/>
    </w:pPr>
    <w:rPr>
      <w:rFonts w:ascii="Calibri" w:eastAsia="Times New Roman" w:hAnsi="Calibri" w:cs="Times New Roman"/>
      <w:sz w:val="24"/>
      <w:szCs w:val="24"/>
      <w:lang w:eastAsia="it-IT"/>
    </w:rPr>
  </w:style>
  <w:style w:type="paragraph" w:styleId="Titolo2">
    <w:name w:val="heading 2"/>
    <w:basedOn w:val="Normale"/>
    <w:next w:val="Normale"/>
    <w:link w:val="Titolo2Carattere"/>
    <w:uiPriority w:val="9"/>
    <w:semiHidden/>
    <w:unhideWhenUsed/>
    <w:qFormat/>
    <w:rsid w:val="00F04B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nhideWhenUsed/>
    <w:qFormat/>
    <w:rsid w:val="008E4FDD"/>
    <w:pPr>
      <w:keepNext/>
      <w:pBdr>
        <w:top w:val="single" w:sz="4" w:space="1" w:color="auto"/>
        <w:left w:val="single" w:sz="4" w:space="4" w:color="auto"/>
        <w:bottom w:val="single" w:sz="4" w:space="1" w:color="auto"/>
        <w:right w:val="single" w:sz="4" w:space="4" w:color="auto"/>
      </w:pBdr>
      <w:autoSpaceDE/>
      <w:autoSpaceDN/>
      <w:spacing w:line="360" w:lineRule="auto"/>
      <w:jc w:val="both"/>
      <w:outlineLvl w:val="2"/>
    </w:pPr>
    <w:rPr>
      <w:rFonts w:ascii="Arial" w:hAnsi="Arial" w:cs="Arial"/>
      <w:b/>
      <w:bCs/>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410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43096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3096F"/>
    <w:rPr>
      <w:rFonts w:ascii="Tahoma" w:eastAsia="Times New Roman" w:hAnsi="Tahoma" w:cs="Tahoma"/>
      <w:sz w:val="16"/>
      <w:szCs w:val="16"/>
      <w:lang w:eastAsia="it-IT"/>
    </w:rPr>
  </w:style>
  <w:style w:type="paragraph" w:styleId="Corpodeltesto2">
    <w:name w:val="Body Text 2"/>
    <w:basedOn w:val="Normale"/>
    <w:link w:val="Corpodeltesto2Carattere"/>
    <w:uiPriority w:val="99"/>
    <w:rsid w:val="0009697B"/>
    <w:pPr>
      <w:autoSpaceDE/>
      <w:autoSpaceDN/>
      <w:spacing w:after="200"/>
      <w:jc w:val="both"/>
    </w:pPr>
    <w:rPr>
      <w:rFonts w:ascii="Arial" w:eastAsiaTheme="minorEastAsia" w:hAnsi="Arial" w:cs="Arial"/>
      <w:sz w:val="18"/>
      <w:szCs w:val="18"/>
    </w:rPr>
  </w:style>
  <w:style w:type="character" w:customStyle="1" w:styleId="Corpodeltesto2Carattere">
    <w:name w:val="Corpo del testo 2 Carattere"/>
    <w:basedOn w:val="Carpredefinitoparagrafo"/>
    <w:link w:val="Corpodeltesto2"/>
    <w:uiPriority w:val="99"/>
    <w:rsid w:val="0009697B"/>
    <w:rPr>
      <w:rFonts w:ascii="Arial" w:eastAsiaTheme="minorEastAsia" w:hAnsi="Arial" w:cs="Arial"/>
      <w:sz w:val="18"/>
      <w:szCs w:val="18"/>
      <w:lang w:eastAsia="it-IT"/>
    </w:rPr>
  </w:style>
  <w:style w:type="paragraph" w:styleId="Paragrafoelenco">
    <w:name w:val="List Paragraph"/>
    <w:basedOn w:val="Normale"/>
    <w:uiPriority w:val="34"/>
    <w:qFormat/>
    <w:rsid w:val="002D5D81"/>
    <w:pPr>
      <w:ind w:left="720"/>
      <w:contextualSpacing/>
    </w:pPr>
  </w:style>
  <w:style w:type="paragraph" w:styleId="NormaleWeb">
    <w:name w:val="Normal (Web)"/>
    <w:basedOn w:val="Normale"/>
    <w:uiPriority w:val="99"/>
    <w:unhideWhenUsed/>
    <w:rsid w:val="006675B3"/>
    <w:pPr>
      <w:autoSpaceDE/>
      <w:autoSpaceDN/>
      <w:spacing w:before="100" w:beforeAutospacing="1" w:after="48"/>
    </w:pPr>
    <w:rPr>
      <w:rFonts w:ascii="Times New Roman" w:hAnsi="Times New Roman"/>
    </w:rPr>
  </w:style>
  <w:style w:type="character" w:styleId="Collegamentoipertestuale">
    <w:name w:val="Hyperlink"/>
    <w:basedOn w:val="Carpredefinitoparagrafo"/>
    <w:uiPriority w:val="99"/>
    <w:unhideWhenUsed/>
    <w:rsid w:val="00B365E2"/>
    <w:rPr>
      <w:color w:val="0000FF" w:themeColor="hyperlink"/>
      <w:u w:val="single"/>
    </w:rPr>
  </w:style>
  <w:style w:type="paragraph" w:styleId="Intestazione">
    <w:name w:val="header"/>
    <w:basedOn w:val="Normale"/>
    <w:link w:val="IntestazioneCarattere"/>
    <w:uiPriority w:val="99"/>
    <w:unhideWhenUsed/>
    <w:rsid w:val="002C4811"/>
    <w:pPr>
      <w:tabs>
        <w:tab w:val="center" w:pos="4819"/>
        <w:tab w:val="right" w:pos="9638"/>
      </w:tabs>
    </w:pPr>
  </w:style>
  <w:style w:type="character" w:customStyle="1" w:styleId="IntestazioneCarattere">
    <w:name w:val="Intestazione Carattere"/>
    <w:basedOn w:val="Carpredefinitoparagrafo"/>
    <w:link w:val="Intestazione"/>
    <w:uiPriority w:val="99"/>
    <w:rsid w:val="002C4811"/>
    <w:rPr>
      <w:rFonts w:ascii="Calibri" w:eastAsia="Times New Roman" w:hAnsi="Calibri" w:cs="Times New Roman"/>
      <w:sz w:val="24"/>
      <w:szCs w:val="24"/>
      <w:lang w:eastAsia="it-IT"/>
    </w:rPr>
  </w:style>
  <w:style w:type="paragraph" w:styleId="Pidipagina">
    <w:name w:val="footer"/>
    <w:basedOn w:val="Normale"/>
    <w:link w:val="PidipaginaCarattere"/>
    <w:uiPriority w:val="99"/>
    <w:unhideWhenUsed/>
    <w:rsid w:val="002C4811"/>
    <w:pPr>
      <w:tabs>
        <w:tab w:val="center" w:pos="4819"/>
        <w:tab w:val="right" w:pos="9638"/>
      </w:tabs>
    </w:pPr>
  </w:style>
  <w:style w:type="character" w:customStyle="1" w:styleId="PidipaginaCarattere">
    <w:name w:val="Piè di pagina Carattere"/>
    <w:basedOn w:val="Carpredefinitoparagrafo"/>
    <w:link w:val="Pidipagina"/>
    <w:uiPriority w:val="99"/>
    <w:rsid w:val="002C4811"/>
    <w:rPr>
      <w:rFonts w:ascii="Calibri" w:eastAsia="Times New Roman" w:hAnsi="Calibri" w:cs="Times New Roman"/>
      <w:sz w:val="24"/>
      <w:szCs w:val="24"/>
      <w:lang w:eastAsia="it-IT"/>
    </w:rPr>
  </w:style>
  <w:style w:type="paragraph" w:customStyle="1" w:styleId="Default">
    <w:name w:val="Default"/>
    <w:rsid w:val="00781A6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Corpodeltesto">
    <w:name w:val="Body Text"/>
    <w:basedOn w:val="Normale"/>
    <w:link w:val="CorpodeltestoCarattere"/>
    <w:uiPriority w:val="99"/>
    <w:semiHidden/>
    <w:unhideWhenUsed/>
    <w:rsid w:val="008E4FDD"/>
    <w:pPr>
      <w:spacing w:after="120"/>
    </w:pPr>
  </w:style>
  <w:style w:type="character" w:customStyle="1" w:styleId="CorpodeltestoCarattere">
    <w:name w:val="Corpo del testo Carattere"/>
    <w:basedOn w:val="Carpredefinitoparagrafo"/>
    <w:link w:val="Corpodeltesto"/>
    <w:uiPriority w:val="99"/>
    <w:semiHidden/>
    <w:rsid w:val="008E4FDD"/>
    <w:rPr>
      <w:rFonts w:ascii="Calibri" w:eastAsia="Times New Roman" w:hAnsi="Calibri" w:cs="Times New Roman"/>
      <w:sz w:val="24"/>
      <w:szCs w:val="24"/>
      <w:lang w:eastAsia="it-IT"/>
    </w:rPr>
  </w:style>
  <w:style w:type="character" w:customStyle="1" w:styleId="Titolo3Carattere">
    <w:name w:val="Titolo 3 Carattere"/>
    <w:basedOn w:val="Carpredefinitoparagrafo"/>
    <w:link w:val="Titolo3"/>
    <w:rsid w:val="008E4FDD"/>
    <w:rPr>
      <w:rFonts w:ascii="Arial" w:eastAsia="Times New Roman" w:hAnsi="Arial" w:cs="Arial"/>
      <w:b/>
      <w:bCs/>
    </w:rPr>
  </w:style>
  <w:style w:type="character" w:customStyle="1" w:styleId="apple-converted-space">
    <w:name w:val="apple-converted-space"/>
    <w:basedOn w:val="Carpredefinitoparagrafo"/>
    <w:rsid w:val="0072718E"/>
  </w:style>
  <w:style w:type="character" w:styleId="Enfasigrassetto">
    <w:name w:val="Strong"/>
    <w:basedOn w:val="Carpredefinitoparagrafo"/>
    <w:uiPriority w:val="22"/>
    <w:qFormat/>
    <w:rsid w:val="00F04B65"/>
    <w:rPr>
      <w:b/>
      <w:bCs/>
    </w:rPr>
  </w:style>
  <w:style w:type="character" w:customStyle="1" w:styleId="Titolo2Carattere">
    <w:name w:val="Titolo 2 Carattere"/>
    <w:basedOn w:val="Carpredefinitoparagrafo"/>
    <w:link w:val="Titolo2"/>
    <w:uiPriority w:val="9"/>
    <w:semiHidden/>
    <w:rsid w:val="00F04B65"/>
    <w:rPr>
      <w:rFonts w:asciiTheme="majorHAnsi" w:eastAsiaTheme="majorEastAsia" w:hAnsiTheme="majorHAnsi" w:cstheme="majorBidi"/>
      <w:b/>
      <w:bCs/>
      <w:color w:val="4F81BD" w:themeColor="accent1"/>
      <w:sz w:val="26"/>
      <w:szCs w:val="26"/>
      <w:lang w:eastAsia="it-IT"/>
    </w:rPr>
  </w:style>
</w:styles>
</file>

<file path=word/webSettings.xml><?xml version="1.0" encoding="utf-8"?>
<w:webSettings xmlns:r="http://schemas.openxmlformats.org/officeDocument/2006/relationships" xmlns:w="http://schemas.openxmlformats.org/wordprocessingml/2006/main">
  <w:divs>
    <w:div w:id="882598746">
      <w:bodyDiv w:val="1"/>
      <w:marLeft w:val="0"/>
      <w:marRight w:val="0"/>
      <w:marTop w:val="0"/>
      <w:marBottom w:val="0"/>
      <w:divBdr>
        <w:top w:val="none" w:sz="0" w:space="0" w:color="auto"/>
        <w:left w:val="none" w:sz="0" w:space="0" w:color="auto"/>
        <w:bottom w:val="none" w:sz="0" w:space="0" w:color="auto"/>
        <w:right w:val="none" w:sz="0" w:space="0" w:color="auto"/>
      </w:divBdr>
    </w:div>
    <w:div w:id="908224372">
      <w:bodyDiv w:val="1"/>
      <w:marLeft w:val="0"/>
      <w:marRight w:val="0"/>
      <w:marTop w:val="0"/>
      <w:marBottom w:val="0"/>
      <w:divBdr>
        <w:top w:val="none" w:sz="0" w:space="0" w:color="auto"/>
        <w:left w:val="none" w:sz="0" w:space="0" w:color="auto"/>
        <w:bottom w:val="none" w:sz="0" w:space="0" w:color="auto"/>
        <w:right w:val="none" w:sz="0" w:space="0" w:color="auto"/>
      </w:divBdr>
    </w:div>
    <w:div w:id="909271600">
      <w:bodyDiv w:val="1"/>
      <w:marLeft w:val="0"/>
      <w:marRight w:val="0"/>
      <w:marTop w:val="150"/>
      <w:marBottom w:val="0"/>
      <w:divBdr>
        <w:top w:val="none" w:sz="0" w:space="0" w:color="auto"/>
        <w:left w:val="none" w:sz="0" w:space="0" w:color="auto"/>
        <w:bottom w:val="none" w:sz="0" w:space="0" w:color="auto"/>
        <w:right w:val="none" w:sz="0" w:space="0" w:color="auto"/>
      </w:divBdr>
      <w:divsChild>
        <w:div w:id="553470809">
          <w:marLeft w:val="0"/>
          <w:marRight w:val="0"/>
          <w:marTop w:val="0"/>
          <w:marBottom w:val="0"/>
          <w:divBdr>
            <w:top w:val="none" w:sz="0" w:space="0" w:color="auto"/>
            <w:left w:val="none" w:sz="0" w:space="0" w:color="auto"/>
            <w:bottom w:val="none" w:sz="0" w:space="0" w:color="auto"/>
            <w:right w:val="none" w:sz="0" w:space="0" w:color="auto"/>
          </w:divBdr>
          <w:divsChild>
            <w:div w:id="1838880627">
              <w:marLeft w:val="0"/>
              <w:marRight w:val="0"/>
              <w:marTop w:val="0"/>
              <w:marBottom w:val="0"/>
              <w:divBdr>
                <w:top w:val="none" w:sz="0" w:space="0" w:color="auto"/>
                <w:left w:val="none" w:sz="0" w:space="0" w:color="auto"/>
                <w:bottom w:val="none" w:sz="0" w:space="0" w:color="auto"/>
                <w:right w:val="none" w:sz="0" w:space="0" w:color="auto"/>
              </w:divBdr>
              <w:divsChild>
                <w:div w:id="91173761">
                  <w:marLeft w:val="0"/>
                  <w:marRight w:val="0"/>
                  <w:marTop w:val="0"/>
                  <w:marBottom w:val="0"/>
                  <w:divBdr>
                    <w:top w:val="none" w:sz="0" w:space="0" w:color="auto"/>
                    <w:left w:val="none" w:sz="0" w:space="0" w:color="auto"/>
                    <w:bottom w:val="none" w:sz="0" w:space="0" w:color="auto"/>
                    <w:right w:val="none" w:sz="0" w:space="0" w:color="auto"/>
                  </w:divBdr>
                  <w:divsChild>
                    <w:div w:id="1715739199">
                      <w:marLeft w:val="0"/>
                      <w:marRight w:val="0"/>
                      <w:marTop w:val="0"/>
                      <w:marBottom w:val="0"/>
                      <w:divBdr>
                        <w:top w:val="none" w:sz="0" w:space="0" w:color="auto"/>
                        <w:left w:val="single" w:sz="6" w:space="0" w:color="DBDBDB"/>
                        <w:bottom w:val="none" w:sz="0" w:space="0" w:color="auto"/>
                        <w:right w:val="single" w:sz="6" w:space="0" w:color="DBDBDB"/>
                      </w:divBdr>
                      <w:divsChild>
                        <w:div w:id="67580607">
                          <w:marLeft w:val="0"/>
                          <w:marRight w:val="-14400"/>
                          <w:marTop w:val="0"/>
                          <w:marBottom w:val="0"/>
                          <w:divBdr>
                            <w:top w:val="none" w:sz="0" w:space="0" w:color="auto"/>
                            <w:left w:val="none" w:sz="0" w:space="0" w:color="auto"/>
                            <w:bottom w:val="none" w:sz="0" w:space="0" w:color="auto"/>
                            <w:right w:val="none" w:sz="0" w:space="0" w:color="auto"/>
                          </w:divBdr>
                          <w:divsChild>
                            <w:div w:id="1809013977">
                              <w:marLeft w:val="150"/>
                              <w:marRight w:val="150"/>
                              <w:marTop w:val="0"/>
                              <w:marBottom w:val="0"/>
                              <w:divBdr>
                                <w:top w:val="none" w:sz="0" w:space="0" w:color="auto"/>
                                <w:left w:val="none" w:sz="0" w:space="0" w:color="auto"/>
                                <w:bottom w:val="none" w:sz="0" w:space="0" w:color="auto"/>
                                <w:right w:val="none" w:sz="0" w:space="0" w:color="auto"/>
                              </w:divBdr>
                              <w:divsChild>
                                <w:div w:id="967705686">
                                  <w:marLeft w:val="0"/>
                                  <w:marRight w:val="0"/>
                                  <w:marTop w:val="0"/>
                                  <w:marBottom w:val="375"/>
                                  <w:divBdr>
                                    <w:top w:val="none" w:sz="0" w:space="0" w:color="auto"/>
                                    <w:left w:val="none" w:sz="0" w:space="0" w:color="auto"/>
                                    <w:bottom w:val="none" w:sz="0" w:space="0" w:color="auto"/>
                                    <w:right w:val="none" w:sz="0" w:space="0" w:color="auto"/>
                                  </w:divBdr>
                                  <w:divsChild>
                                    <w:div w:id="670565368">
                                      <w:marLeft w:val="0"/>
                                      <w:marRight w:val="0"/>
                                      <w:marTop w:val="0"/>
                                      <w:marBottom w:val="0"/>
                                      <w:divBdr>
                                        <w:top w:val="none" w:sz="0" w:space="0" w:color="auto"/>
                                        <w:left w:val="none" w:sz="0" w:space="0" w:color="auto"/>
                                        <w:bottom w:val="none" w:sz="0" w:space="0" w:color="auto"/>
                                        <w:right w:val="none" w:sz="0" w:space="0" w:color="auto"/>
                                      </w:divBdr>
                                      <w:divsChild>
                                        <w:div w:id="305549939">
                                          <w:marLeft w:val="0"/>
                                          <w:marRight w:val="0"/>
                                          <w:marTop w:val="0"/>
                                          <w:marBottom w:val="0"/>
                                          <w:divBdr>
                                            <w:top w:val="none" w:sz="0" w:space="0" w:color="auto"/>
                                            <w:left w:val="single" w:sz="6" w:space="19" w:color="DBDBDB"/>
                                            <w:bottom w:val="single" w:sz="6" w:space="8" w:color="DBDBDB"/>
                                            <w:right w:val="single" w:sz="6" w:space="19" w:color="DBDBDB"/>
                                          </w:divBdr>
                                          <w:divsChild>
                                            <w:div w:id="18622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0085331">
      <w:bodyDiv w:val="1"/>
      <w:marLeft w:val="0"/>
      <w:marRight w:val="0"/>
      <w:marTop w:val="0"/>
      <w:marBottom w:val="0"/>
      <w:divBdr>
        <w:top w:val="none" w:sz="0" w:space="0" w:color="auto"/>
        <w:left w:val="none" w:sz="0" w:space="0" w:color="auto"/>
        <w:bottom w:val="none" w:sz="0" w:space="0" w:color="auto"/>
        <w:right w:val="none" w:sz="0" w:space="0" w:color="auto"/>
      </w:divBdr>
    </w:div>
    <w:div w:id="1154881436">
      <w:bodyDiv w:val="1"/>
      <w:marLeft w:val="0"/>
      <w:marRight w:val="0"/>
      <w:marTop w:val="0"/>
      <w:marBottom w:val="0"/>
      <w:divBdr>
        <w:top w:val="none" w:sz="0" w:space="0" w:color="auto"/>
        <w:left w:val="none" w:sz="0" w:space="0" w:color="auto"/>
        <w:bottom w:val="none" w:sz="0" w:space="0" w:color="auto"/>
        <w:right w:val="none" w:sz="0" w:space="0" w:color="auto"/>
      </w:divBdr>
    </w:div>
    <w:div w:id="1371883483">
      <w:bodyDiv w:val="1"/>
      <w:marLeft w:val="0"/>
      <w:marRight w:val="0"/>
      <w:marTop w:val="0"/>
      <w:marBottom w:val="0"/>
      <w:divBdr>
        <w:top w:val="none" w:sz="0" w:space="0" w:color="auto"/>
        <w:left w:val="none" w:sz="0" w:space="0" w:color="auto"/>
        <w:bottom w:val="none" w:sz="0" w:space="0" w:color="auto"/>
        <w:right w:val="none" w:sz="0" w:space="0" w:color="auto"/>
      </w:divBdr>
    </w:div>
    <w:div w:id="1447652520">
      <w:bodyDiv w:val="1"/>
      <w:marLeft w:val="0"/>
      <w:marRight w:val="0"/>
      <w:marTop w:val="0"/>
      <w:marBottom w:val="0"/>
      <w:divBdr>
        <w:top w:val="none" w:sz="0" w:space="0" w:color="auto"/>
        <w:left w:val="none" w:sz="0" w:space="0" w:color="auto"/>
        <w:bottom w:val="none" w:sz="0" w:space="0" w:color="auto"/>
        <w:right w:val="none" w:sz="0" w:space="0" w:color="auto"/>
      </w:divBdr>
    </w:div>
    <w:div w:id="1702825888">
      <w:bodyDiv w:val="1"/>
      <w:marLeft w:val="0"/>
      <w:marRight w:val="0"/>
      <w:marTop w:val="0"/>
      <w:marBottom w:val="0"/>
      <w:divBdr>
        <w:top w:val="none" w:sz="0" w:space="0" w:color="auto"/>
        <w:left w:val="none" w:sz="0" w:space="0" w:color="auto"/>
        <w:bottom w:val="none" w:sz="0" w:space="0" w:color="auto"/>
        <w:right w:val="none" w:sz="0" w:space="0" w:color="auto"/>
      </w:divBdr>
    </w:div>
    <w:div w:id="1948459530">
      <w:bodyDiv w:val="1"/>
      <w:marLeft w:val="0"/>
      <w:marRight w:val="0"/>
      <w:marTop w:val="0"/>
      <w:marBottom w:val="0"/>
      <w:divBdr>
        <w:top w:val="none" w:sz="0" w:space="0" w:color="auto"/>
        <w:left w:val="none" w:sz="0" w:space="0" w:color="auto"/>
        <w:bottom w:val="none" w:sz="0" w:space="0" w:color="auto"/>
        <w:right w:val="none" w:sz="0" w:space="0" w:color="auto"/>
      </w:divBdr>
    </w:div>
    <w:div w:id="2092920114">
      <w:bodyDiv w:val="1"/>
      <w:marLeft w:val="0"/>
      <w:marRight w:val="0"/>
      <w:marTop w:val="0"/>
      <w:marBottom w:val="0"/>
      <w:divBdr>
        <w:top w:val="none" w:sz="0" w:space="0" w:color="auto"/>
        <w:left w:val="none" w:sz="0" w:space="0" w:color="auto"/>
        <w:bottom w:val="none" w:sz="0" w:space="0" w:color="auto"/>
        <w:right w:val="none" w:sz="0" w:space="0" w:color="auto"/>
      </w:divBdr>
    </w:div>
    <w:div w:id="2142766920">
      <w:bodyDiv w:val="1"/>
      <w:marLeft w:val="0"/>
      <w:marRight w:val="0"/>
      <w:marTop w:val="0"/>
      <w:marBottom w:val="0"/>
      <w:divBdr>
        <w:top w:val="none" w:sz="0" w:space="0" w:color="auto"/>
        <w:left w:val="none" w:sz="0" w:space="0" w:color="auto"/>
        <w:bottom w:val="none" w:sz="0" w:space="0" w:color="auto"/>
        <w:right w:val="none" w:sz="0" w:space="0" w:color="auto"/>
      </w:divBdr>
      <w:divsChild>
        <w:div w:id="1549680888">
          <w:marLeft w:val="0"/>
          <w:marRight w:val="0"/>
          <w:marTop w:val="0"/>
          <w:marBottom w:val="0"/>
          <w:divBdr>
            <w:top w:val="none" w:sz="0" w:space="0" w:color="auto"/>
            <w:left w:val="none" w:sz="0" w:space="0" w:color="auto"/>
            <w:bottom w:val="none" w:sz="0" w:space="0" w:color="auto"/>
            <w:right w:val="none" w:sz="0" w:space="0" w:color="auto"/>
          </w:divBdr>
          <w:divsChild>
            <w:div w:id="295914103">
              <w:marLeft w:val="0"/>
              <w:marRight w:val="0"/>
              <w:marTop w:val="0"/>
              <w:marBottom w:val="0"/>
              <w:divBdr>
                <w:top w:val="none" w:sz="0" w:space="0" w:color="auto"/>
                <w:left w:val="none" w:sz="0" w:space="0" w:color="auto"/>
                <w:bottom w:val="none" w:sz="0" w:space="0" w:color="auto"/>
                <w:right w:val="none" w:sz="0" w:space="0" w:color="auto"/>
              </w:divBdr>
              <w:divsChild>
                <w:div w:id="1061321257">
                  <w:marLeft w:val="0"/>
                  <w:marRight w:val="0"/>
                  <w:marTop w:val="0"/>
                  <w:marBottom w:val="0"/>
                  <w:divBdr>
                    <w:top w:val="none" w:sz="0" w:space="0" w:color="auto"/>
                    <w:left w:val="none" w:sz="0" w:space="0" w:color="auto"/>
                    <w:bottom w:val="none" w:sz="0" w:space="0" w:color="auto"/>
                    <w:right w:val="none" w:sz="0" w:space="0" w:color="auto"/>
                  </w:divBdr>
                  <w:divsChild>
                    <w:div w:id="2065173877">
                      <w:marLeft w:val="0"/>
                      <w:marRight w:val="0"/>
                      <w:marTop w:val="0"/>
                      <w:marBottom w:val="0"/>
                      <w:divBdr>
                        <w:top w:val="none" w:sz="0" w:space="0" w:color="auto"/>
                        <w:left w:val="none" w:sz="0" w:space="0" w:color="auto"/>
                        <w:bottom w:val="none" w:sz="0" w:space="0" w:color="auto"/>
                        <w:right w:val="none" w:sz="0" w:space="0" w:color="auto"/>
                      </w:divBdr>
                      <w:divsChild>
                        <w:div w:id="1729642834">
                          <w:marLeft w:val="0"/>
                          <w:marRight w:val="0"/>
                          <w:marTop w:val="0"/>
                          <w:marBottom w:val="0"/>
                          <w:divBdr>
                            <w:top w:val="none" w:sz="0" w:space="0" w:color="auto"/>
                            <w:left w:val="none" w:sz="0" w:space="0" w:color="auto"/>
                            <w:bottom w:val="none" w:sz="0" w:space="0" w:color="auto"/>
                            <w:right w:val="none" w:sz="0" w:space="0" w:color="auto"/>
                          </w:divBdr>
                          <w:divsChild>
                            <w:div w:id="1803184134">
                              <w:marLeft w:val="0"/>
                              <w:marRight w:val="0"/>
                              <w:marTop w:val="0"/>
                              <w:marBottom w:val="0"/>
                              <w:divBdr>
                                <w:top w:val="none" w:sz="0" w:space="0" w:color="auto"/>
                                <w:left w:val="none" w:sz="0" w:space="0" w:color="auto"/>
                                <w:bottom w:val="none" w:sz="0" w:space="0" w:color="auto"/>
                                <w:right w:val="none" w:sz="0" w:space="0" w:color="auto"/>
                              </w:divBdr>
                              <w:divsChild>
                                <w:div w:id="121273272">
                                  <w:marLeft w:val="0"/>
                                  <w:marRight w:val="0"/>
                                  <w:marTop w:val="0"/>
                                  <w:marBottom w:val="0"/>
                                  <w:divBdr>
                                    <w:top w:val="none" w:sz="0" w:space="0" w:color="auto"/>
                                    <w:left w:val="none" w:sz="0" w:space="0" w:color="auto"/>
                                    <w:bottom w:val="none" w:sz="0" w:space="0" w:color="auto"/>
                                    <w:right w:val="none" w:sz="0" w:space="0" w:color="auto"/>
                                  </w:divBdr>
                                  <w:divsChild>
                                    <w:div w:id="1956907272">
                                      <w:marLeft w:val="0"/>
                                      <w:marRight w:val="0"/>
                                      <w:marTop w:val="0"/>
                                      <w:marBottom w:val="0"/>
                                      <w:divBdr>
                                        <w:top w:val="none" w:sz="0" w:space="0" w:color="auto"/>
                                        <w:left w:val="none" w:sz="0" w:space="0" w:color="auto"/>
                                        <w:bottom w:val="none" w:sz="0" w:space="0" w:color="auto"/>
                                        <w:right w:val="none" w:sz="0" w:space="0" w:color="auto"/>
                                      </w:divBdr>
                                      <w:divsChild>
                                        <w:div w:id="880441422">
                                          <w:marLeft w:val="0"/>
                                          <w:marRight w:val="0"/>
                                          <w:marTop w:val="0"/>
                                          <w:marBottom w:val="0"/>
                                          <w:divBdr>
                                            <w:top w:val="none" w:sz="0" w:space="0" w:color="auto"/>
                                            <w:left w:val="none" w:sz="0" w:space="0" w:color="auto"/>
                                            <w:bottom w:val="none" w:sz="0" w:space="0" w:color="auto"/>
                                            <w:right w:val="none" w:sz="0" w:space="0" w:color="auto"/>
                                          </w:divBdr>
                                          <w:divsChild>
                                            <w:div w:id="1733311607">
                                              <w:marLeft w:val="0"/>
                                              <w:marRight w:val="0"/>
                                              <w:marTop w:val="0"/>
                                              <w:marBottom w:val="0"/>
                                              <w:divBdr>
                                                <w:top w:val="none" w:sz="0" w:space="0" w:color="auto"/>
                                                <w:left w:val="none" w:sz="0" w:space="0" w:color="auto"/>
                                                <w:bottom w:val="none" w:sz="0" w:space="0" w:color="auto"/>
                                                <w:right w:val="none" w:sz="0" w:space="0" w:color="auto"/>
                                              </w:divBdr>
                                              <w:divsChild>
                                                <w:div w:id="186058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31BBF-775D-4A56-8CE7-F442C0247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251</Words>
  <Characters>1436</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Livio1</dc:creator>
  <cp:lastModifiedBy>lfracassi</cp:lastModifiedBy>
  <cp:revision>5</cp:revision>
  <cp:lastPrinted>2018-06-27T11:11:00Z</cp:lastPrinted>
  <dcterms:created xsi:type="dcterms:W3CDTF">2018-06-27T10:49:00Z</dcterms:created>
  <dcterms:modified xsi:type="dcterms:W3CDTF">2018-06-27T11:12:00Z</dcterms:modified>
</cp:coreProperties>
</file>